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468" w:type="dxa"/>
        <w:tblLook w:val="00A0" w:firstRow="1" w:lastRow="0" w:firstColumn="1" w:lastColumn="0" w:noHBand="0" w:noVBand="0"/>
      </w:tblPr>
      <w:tblGrid>
        <w:gridCol w:w="5637"/>
        <w:gridCol w:w="3969"/>
      </w:tblGrid>
      <w:tr w:rsidR="00BF379D" w:rsidTr="006F7C56">
        <w:tc>
          <w:tcPr>
            <w:tcW w:w="5637" w:type="dxa"/>
          </w:tcPr>
          <w:p w:rsidR="00BF379D" w:rsidRDefault="00BF379D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969" w:type="dxa"/>
          </w:tcPr>
          <w:p w:rsidR="00BF379D" w:rsidRDefault="00BF379D">
            <w:pPr>
              <w:spacing w:line="276" w:lineRule="auto"/>
              <w:ind w:firstLine="567"/>
              <w:jc w:val="right"/>
              <w:rPr>
                <w:lang w:eastAsia="en-US"/>
              </w:rPr>
            </w:pPr>
          </w:p>
        </w:tc>
      </w:tr>
    </w:tbl>
    <w:p w:rsidR="00BF379D" w:rsidRPr="00642FA3" w:rsidRDefault="00BF379D" w:rsidP="00642FA3">
      <w:pPr>
        <w:jc w:val="right"/>
      </w:pPr>
    </w:p>
    <w:p w:rsidR="00BF379D" w:rsidRPr="00A056E1" w:rsidRDefault="008A0483" w:rsidP="00F013BA">
      <w:pPr>
        <w:widowControl w:val="0"/>
        <w:tabs>
          <w:tab w:val="left" w:pos="64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:rsidR="00BF379D" w:rsidRDefault="00BF379D" w:rsidP="00F013B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</w:rPr>
      </w:pPr>
      <w:bookmarkStart w:id="0" w:name="_GoBack"/>
      <w:r w:rsidRPr="00A056E1">
        <w:rPr>
          <w:b/>
          <w:bCs/>
          <w:color w:val="000000"/>
          <w:sz w:val="26"/>
          <w:szCs w:val="26"/>
        </w:rPr>
        <w:t xml:space="preserve">о проведении предметных олимпиад для </w:t>
      </w:r>
      <w:r>
        <w:rPr>
          <w:b/>
          <w:bCs/>
          <w:color w:val="000000"/>
          <w:sz w:val="26"/>
          <w:szCs w:val="26"/>
        </w:rPr>
        <w:t>об</w:t>
      </w:r>
      <w:r w:rsidRPr="00A056E1">
        <w:rPr>
          <w:b/>
          <w:bCs/>
          <w:color w:val="000000"/>
          <w:sz w:val="26"/>
          <w:szCs w:val="26"/>
        </w:rPr>
        <w:t>уча</w:t>
      </w:r>
      <w:r>
        <w:rPr>
          <w:b/>
          <w:bCs/>
          <w:color w:val="000000"/>
          <w:sz w:val="26"/>
          <w:szCs w:val="26"/>
        </w:rPr>
        <w:t>ю</w:t>
      </w:r>
      <w:r w:rsidRPr="00A056E1">
        <w:rPr>
          <w:b/>
          <w:bCs/>
          <w:color w:val="000000"/>
          <w:sz w:val="26"/>
          <w:szCs w:val="26"/>
        </w:rPr>
        <w:t xml:space="preserve">щихся </w:t>
      </w:r>
    </w:p>
    <w:bookmarkEnd w:id="0"/>
    <w:p w:rsidR="008A0483" w:rsidRDefault="008A0483" w:rsidP="008A0483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МБОУ Самагалтайская</w:t>
      </w:r>
      <w:r w:rsidR="00BA52AF" w:rsidRPr="00087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 w:rsidR="00BA52AF">
        <w:rPr>
          <w:b/>
          <w:sz w:val="28"/>
          <w:szCs w:val="28"/>
        </w:rPr>
        <w:t xml:space="preserve"> №1</w:t>
      </w:r>
      <w:r w:rsidR="00BA52AF" w:rsidRPr="00087404">
        <w:rPr>
          <w:b/>
          <w:sz w:val="28"/>
          <w:szCs w:val="28"/>
        </w:rPr>
        <w:t xml:space="preserve"> муниципального района</w:t>
      </w:r>
    </w:p>
    <w:p w:rsidR="00BA52AF" w:rsidRPr="00087404" w:rsidRDefault="00BA52AF" w:rsidP="008A0483">
      <w:pPr>
        <w:jc w:val="center"/>
        <w:rPr>
          <w:b/>
          <w:sz w:val="28"/>
          <w:szCs w:val="28"/>
        </w:rPr>
      </w:pPr>
      <w:r w:rsidRPr="00087404">
        <w:rPr>
          <w:b/>
          <w:sz w:val="28"/>
          <w:szCs w:val="28"/>
        </w:rPr>
        <w:t xml:space="preserve"> «Тес-Хемский кожуун Республики Тыва» </w:t>
      </w:r>
    </w:p>
    <w:p w:rsidR="00BF379D" w:rsidRPr="00A056E1" w:rsidRDefault="00BF379D" w:rsidP="00BA52AF">
      <w:pPr>
        <w:jc w:val="center"/>
        <w:rPr>
          <w:b/>
          <w:bCs/>
          <w:color w:val="000000"/>
          <w:sz w:val="26"/>
          <w:szCs w:val="26"/>
        </w:rPr>
      </w:pPr>
    </w:p>
    <w:p w:rsidR="00BF379D" w:rsidRPr="00A056E1" w:rsidRDefault="00BF379D" w:rsidP="00F013BA">
      <w:pPr>
        <w:widowControl w:val="0"/>
        <w:autoSpaceDE w:val="0"/>
        <w:autoSpaceDN w:val="0"/>
        <w:adjustRightInd w:val="0"/>
        <w:spacing w:before="120" w:after="120" w:line="276" w:lineRule="auto"/>
        <w:ind w:firstLine="646"/>
        <w:jc w:val="center"/>
        <w:rPr>
          <w:b/>
          <w:bCs/>
          <w:sz w:val="26"/>
          <w:szCs w:val="26"/>
        </w:rPr>
      </w:pPr>
      <w:smartTag w:uri="urn:schemas-microsoft-com:office:smarttags" w:element="place">
        <w:r w:rsidRPr="00A056E1">
          <w:rPr>
            <w:b/>
            <w:bCs/>
            <w:color w:val="000000"/>
            <w:sz w:val="26"/>
            <w:szCs w:val="26"/>
            <w:lang w:val="en-US"/>
          </w:rPr>
          <w:t>I</w:t>
        </w:r>
        <w:r w:rsidRPr="00A056E1">
          <w:rPr>
            <w:b/>
            <w:bCs/>
            <w:color w:val="000000"/>
            <w:sz w:val="26"/>
            <w:szCs w:val="26"/>
          </w:rPr>
          <w:t>.</w:t>
        </w:r>
      </w:smartTag>
      <w:r w:rsidRPr="00A056E1">
        <w:rPr>
          <w:b/>
          <w:bCs/>
          <w:sz w:val="26"/>
          <w:szCs w:val="26"/>
        </w:rPr>
        <w:t xml:space="preserve"> Общие положения</w:t>
      </w:r>
    </w:p>
    <w:p w:rsidR="00BF379D" w:rsidRPr="0033432F" w:rsidRDefault="00BF379D" w:rsidP="008A0483">
      <w:pPr>
        <w:jc w:val="both"/>
        <w:rPr>
          <w:sz w:val="26"/>
          <w:szCs w:val="26"/>
        </w:rPr>
      </w:pPr>
      <w:r w:rsidRPr="00A056E1">
        <w:rPr>
          <w:sz w:val="26"/>
          <w:szCs w:val="26"/>
        </w:rPr>
        <w:t>1.1.</w:t>
      </w:r>
      <w:r w:rsidRPr="00A056E1">
        <w:rPr>
          <w:sz w:val="26"/>
          <w:szCs w:val="26"/>
        </w:rPr>
        <w:tab/>
        <w:t xml:space="preserve">Настоящее положение о предметных олимпиадах </w:t>
      </w:r>
      <w:r>
        <w:rPr>
          <w:sz w:val="26"/>
          <w:szCs w:val="26"/>
        </w:rPr>
        <w:t>об</w:t>
      </w:r>
      <w:r w:rsidRPr="00A056E1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A056E1">
        <w:rPr>
          <w:sz w:val="26"/>
          <w:szCs w:val="26"/>
        </w:rPr>
        <w:t xml:space="preserve">щихся  начальной </w:t>
      </w:r>
      <w:r>
        <w:rPr>
          <w:sz w:val="26"/>
          <w:szCs w:val="26"/>
        </w:rPr>
        <w:t xml:space="preserve">    </w:t>
      </w:r>
      <w:r w:rsidRPr="00A056E1">
        <w:rPr>
          <w:sz w:val="26"/>
          <w:szCs w:val="26"/>
        </w:rPr>
        <w:t>школы определяет порядок организации и проведения школьных олимпиад</w:t>
      </w:r>
      <w:r>
        <w:rPr>
          <w:sz w:val="26"/>
          <w:szCs w:val="26"/>
        </w:rPr>
        <w:t xml:space="preserve"> </w:t>
      </w:r>
      <w:r w:rsidRPr="0033432F">
        <w:rPr>
          <w:sz w:val="26"/>
          <w:szCs w:val="26"/>
        </w:rPr>
        <w:t>Муниципального бюджетного общеобразовательного учреждения</w:t>
      </w:r>
    </w:p>
    <w:p w:rsidR="00BF379D" w:rsidRPr="0033432F" w:rsidRDefault="00BF379D" w:rsidP="008A0483">
      <w:pPr>
        <w:jc w:val="both"/>
        <w:rPr>
          <w:sz w:val="26"/>
          <w:szCs w:val="26"/>
        </w:rPr>
      </w:pPr>
      <w:r w:rsidRPr="0033432F">
        <w:rPr>
          <w:sz w:val="26"/>
          <w:szCs w:val="26"/>
        </w:rPr>
        <w:t xml:space="preserve"> </w:t>
      </w:r>
      <w:r w:rsidR="00BA52AF">
        <w:rPr>
          <w:sz w:val="26"/>
          <w:szCs w:val="26"/>
        </w:rPr>
        <w:t>Самагалтайская</w:t>
      </w:r>
      <w:r w:rsidRPr="0033432F">
        <w:rPr>
          <w:sz w:val="26"/>
          <w:szCs w:val="26"/>
        </w:rPr>
        <w:t xml:space="preserve"> средняя общеобразовательная школа </w:t>
      </w:r>
      <w:r w:rsidR="00BA52AF">
        <w:rPr>
          <w:sz w:val="26"/>
          <w:szCs w:val="26"/>
        </w:rPr>
        <w:t>№1</w:t>
      </w:r>
    </w:p>
    <w:p w:rsidR="00BF379D" w:rsidRPr="0033432F" w:rsidRDefault="00BF379D" w:rsidP="008A0483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3432F">
        <w:rPr>
          <w:rFonts w:ascii="Times New Roman" w:hAnsi="Times New Roman"/>
          <w:sz w:val="26"/>
          <w:szCs w:val="26"/>
        </w:rPr>
        <w:t>муниципального района  «Тес-Хемский кожуун Республики Тыва»</w:t>
      </w:r>
    </w:p>
    <w:p w:rsidR="00BF379D" w:rsidRPr="00A056E1" w:rsidRDefault="00BF379D" w:rsidP="008A0483">
      <w:pPr>
        <w:suppressAutoHyphens/>
        <w:spacing w:line="276" w:lineRule="auto"/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(далее – Учреждение)</w:t>
      </w:r>
      <w:r w:rsidRPr="00A056E1">
        <w:rPr>
          <w:sz w:val="26"/>
          <w:szCs w:val="26"/>
        </w:rPr>
        <w:t>, их организационное и методическое обеспечени</w:t>
      </w:r>
      <w:r>
        <w:rPr>
          <w:sz w:val="26"/>
          <w:szCs w:val="26"/>
        </w:rPr>
        <w:t>е, порядок участия в олимпиаде,</w:t>
      </w:r>
      <w:r w:rsidRPr="00A056E1">
        <w:rPr>
          <w:sz w:val="26"/>
          <w:szCs w:val="26"/>
        </w:rPr>
        <w:t xml:space="preserve"> определения победителей и призеров.</w:t>
      </w:r>
    </w:p>
    <w:p w:rsidR="00BF379D" w:rsidRPr="00A056E1" w:rsidRDefault="00BF379D" w:rsidP="008A0483">
      <w:pPr>
        <w:suppressAutoHyphens/>
        <w:spacing w:before="120" w:line="276" w:lineRule="auto"/>
        <w:ind w:left="539" w:hanging="539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1.2.</w:t>
      </w:r>
      <w:r w:rsidRPr="00A056E1">
        <w:rPr>
          <w:sz w:val="26"/>
          <w:szCs w:val="26"/>
        </w:rPr>
        <w:tab/>
        <w:t>Предметные олимпиады проводятся по следующим учебным предметам: русский язык, математика, литературное чтение, окружающий мир, с целью комплексного решения следующих задач:</w:t>
      </w:r>
    </w:p>
    <w:p w:rsidR="00BF379D" w:rsidRDefault="00BF379D" w:rsidP="008A0483">
      <w:pPr>
        <w:pStyle w:val="aa"/>
        <w:numPr>
          <w:ilvl w:val="0"/>
          <w:numId w:val="16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A24A6F">
        <w:rPr>
          <w:sz w:val="26"/>
          <w:szCs w:val="26"/>
        </w:rPr>
        <w:t>пробуждение и развитие устойчивого интереса обучающихся к учебным предметам;</w:t>
      </w:r>
    </w:p>
    <w:p w:rsidR="00BF379D" w:rsidRDefault="00BF379D" w:rsidP="008A0483">
      <w:pPr>
        <w:pStyle w:val="aa"/>
        <w:numPr>
          <w:ilvl w:val="0"/>
          <w:numId w:val="16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A24A6F">
        <w:rPr>
          <w:sz w:val="26"/>
          <w:szCs w:val="26"/>
        </w:rPr>
        <w:t>расширение и углубление знаний по предметам учебного плана, развитие познавательных способностей;</w:t>
      </w:r>
    </w:p>
    <w:p w:rsidR="00BF379D" w:rsidRDefault="00BF379D" w:rsidP="008A0483">
      <w:pPr>
        <w:pStyle w:val="aa"/>
        <w:numPr>
          <w:ilvl w:val="0"/>
          <w:numId w:val="16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A24A6F">
        <w:rPr>
          <w:sz w:val="26"/>
          <w:szCs w:val="26"/>
        </w:rPr>
        <w:t>развитие у обучающихся умения самостоятельно и творчески работать;</w:t>
      </w:r>
    </w:p>
    <w:p w:rsidR="00BF379D" w:rsidRPr="00A24A6F" w:rsidRDefault="00BF379D" w:rsidP="008A0483">
      <w:pPr>
        <w:pStyle w:val="aa"/>
        <w:numPr>
          <w:ilvl w:val="0"/>
          <w:numId w:val="16"/>
        </w:numPr>
        <w:suppressAutoHyphens/>
        <w:spacing w:line="276" w:lineRule="auto"/>
        <w:ind w:left="567" w:hanging="567"/>
        <w:jc w:val="both"/>
        <w:rPr>
          <w:sz w:val="26"/>
          <w:szCs w:val="26"/>
        </w:rPr>
      </w:pPr>
      <w:r w:rsidRPr="00A24A6F">
        <w:rPr>
          <w:sz w:val="26"/>
          <w:szCs w:val="26"/>
        </w:rPr>
        <w:t>развитие умения и желания детей самостоятельно приобретать знания и применять их на практике.</w:t>
      </w:r>
    </w:p>
    <w:p w:rsidR="00BF379D" w:rsidRPr="00A056E1" w:rsidRDefault="00BF379D" w:rsidP="008A0483">
      <w:pPr>
        <w:suppressAutoHyphens/>
        <w:spacing w:before="120" w:line="276" w:lineRule="auto"/>
        <w:ind w:left="539" w:hanging="539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1.3.</w:t>
      </w:r>
      <w:r w:rsidRPr="00A056E1">
        <w:rPr>
          <w:sz w:val="26"/>
          <w:szCs w:val="26"/>
        </w:rPr>
        <w:tab/>
        <w:t>Олимпиады проводятся в два этапа:</w:t>
      </w:r>
      <w:r>
        <w:rPr>
          <w:sz w:val="26"/>
          <w:szCs w:val="26"/>
        </w:rPr>
        <w:t xml:space="preserve"> первый – </w:t>
      </w:r>
      <w:r w:rsidRPr="00A056E1">
        <w:rPr>
          <w:sz w:val="26"/>
          <w:szCs w:val="26"/>
        </w:rPr>
        <w:t>по классам, второй – школьный.</w:t>
      </w:r>
    </w:p>
    <w:p w:rsidR="00BF379D" w:rsidRPr="00A056E1" w:rsidRDefault="00BF379D" w:rsidP="008A0483">
      <w:pPr>
        <w:spacing w:before="120" w:line="276" w:lineRule="auto"/>
        <w:ind w:left="539" w:hanging="539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1.4.</w:t>
      </w:r>
      <w:r w:rsidRPr="00A056E1">
        <w:rPr>
          <w:sz w:val="26"/>
          <w:szCs w:val="26"/>
        </w:rPr>
        <w:tab/>
        <w:t>Этапы олимпиады проводятся по заданиям, составленным на основе общеобразовательных программ среди обучающихся 2-4 классов.</w:t>
      </w:r>
    </w:p>
    <w:p w:rsidR="00BF379D" w:rsidRPr="00A056E1" w:rsidRDefault="00BF379D" w:rsidP="008A0483">
      <w:pPr>
        <w:spacing w:before="120" w:line="276" w:lineRule="auto"/>
        <w:ind w:left="539" w:hanging="539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1.5. Победители и призеры этапов олимпиады определяются на основании результатов участников соответствующих этапов олимпиады, которые заносятся в итоговую таблицу (протокол)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BF379D" w:rsidRPr="00A056E1" w:rsidRDefault="00BF379D" w:rsidP="008A0483">
      <w:pPr>
        <w:spacing w:before="120" w:after="120" w:line="276" w:lineRule="auto"/>
        <w:ind w:left="357"/>
        <w:jc w:val="both"/>
        <w:rPr>
          <w:b/>
          <w:sz w:val="26"/>
          <w:szCs w:val="26"/>
        </w:rPr>
      </w:pPr>
      <w:r w:rsidRPr="00A056E1">
        <w:rPr>
          <w:b/>
          <w:sz w:val="26"/>
          <w:szCs w:val="26"/>
          <w:lang w:val="en-US"/>
        </w:rPr>
        <w:t>II</w:t>
      </w:r>
      <w:r w:rsidRPr="00A056E1">
        <w:rPr>
          <w:b/>
          <w:sz w:val="26"/>
          <w:szCs w:val="26"/>
        </w:rPr>
        <w:t>. Порядок проведения первого этапа олимпиад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 xml:space="preserve">2.1. </w:t>
      </w:r>
      <w:r w:rsidRPr="00A056E1">
        <w:rPr>
          <w:sz w:val="26"/>
          <w:szCs w:val="26"/>
        </w:rPr>
        <w:tab/>
        <w:t>Первый этап олимпиад проводится учителем начальных классов.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2.2.</w:t>
      </w:r>
      <w:r w:rsidRPr="00A056E1">
        <w:rPr>
          <w:sz w:val="26"/>
          <w:szCs w:val="26"/>
        </w:rPr>
        <w:tab/>
        <w:t>В первом этапе принимают участие обучающиеся каждого класса, желающие участвовать в олимпиаде.</w:t>
      </w:r>
    </w:p>
    <w:p w:rsidR="00BF379D" w:rsidRPr="00A056E1" w:rsidRDefault="00BF379D" w:rsidP="008A0483">
      <w:pPr>
        <w:tabs>
          <w:tab w:val="left" w:pos="567"/>
        </w:tabs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 xml:space="preserve">2.3. </w:t>
      </w:r>
      <w:r w:rsidRPr="00A056E1">
        <w:rPr>
          <w:sz w:val="26"/>
          <w:szCs w:val="26"/>
        </w:rPr>
        <w:tab/>
        <w:t>Участники, набравшие наибольшее количество баллов, признаются победителями первого этапа олимпиады.</w:t>
      </w:r>
    </w:p>
    <w:p w:rsidR="00BF379D" w:rsidRPr="00A056E1" w:rsidRDefault="00BF379D" w:rsidP="008A0483">
      <w:pPr>
        <w:spacing w:before="120" w:after="120" w:line="276" w:lineRule="auto"/>
        <w:jc w:val="both"/>
        <w:rPr>
          <w:b/>
          <w:sz w:val="26"/>
          <w:szCs w:val="26"/>
        </w:rPr>
      </w:pPr>
      <w:r w:rsidRPr="00A056E1">
        <w:rPr>
          <w:b/>
          <w:sz w:val="26"/>
          <w:szCs w:val="26"/>
          <w:lang w:val="en-US"/>
        </w:rPr>
        <w:lastRenderedPageBreak/>
        <w:t>III</w:t>
      </w:r>
      <w:r w:rsidRPr="00A056E1">
        <w:rPr>
          <w:b/>
          <w:sz w:val="26"/>
          <w:szCs w:val="26"/>
        </w:rPr>
        <w:t>. Порядок проведения второго этапа олимпиады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 xml:space="preserve">3.1. </w:t>
      </w:r>
      <w:r w:rsidRPr="00A056E1">
        <w:rPr>
          <w:sz w:val="26"/>
          <w:szCs w:val="26"/>
        </w:rPr>
        <w:tab/>
        <w:t>Организаторами второго этапа олимпиады являются заместитель директора по учебно-</w:t>
      </w:r>
      <w:r>
        <w:rPr>
          <w:sz w:val="26"/>
          <w:szCs w:val="26"/>
        </w:rPr>
        <w:t>воспитательной</w:t>
      </w:r>
      <w:r w:rsidRPr="00A056E1">
        <w:rPr>
          <w:sz w:val="26"/>
          <w:szCs w:val="26"/>
        </w:rPr>
        <w:t xml:space="preserve"> работе и руководитель </w:t>
      </w:r>
      <w:r>
        <w:rPr>
          <w:sz w:val="26"/>
          <w:szCs w:val="26"/>
        </w:rPr>
        <w:t>методического объединения учителей начальных классов Учреждения</w:t>
      </w:r>
      <w:r w:rsidRPr="00A056E1">
        <w:rPr>
          <w:sz w:val="26"/>
          <w:szCs w:val="26"/>
        </w:rPr>
        <w:t>.</w:t>
      </w:r>
      <w:r w:rsidRPr="00A056E1">
        <w:rPr>
          <w:sz w:val="26"/>
          <w:szCs w:val="26"/>
        </w:rPr>
        <w:tab/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3.2.</w:t>
      </w:r>
      <w:r w:rsidRPr="00A056E1">
        <w:rPr>
          <w:sz w:val="26"/>
          <w:szCs w:val="26"/>
        </w:rPr>
        <w:tab/>
        <w:t xml:space="preserve">Общее руководство олимпиадой осуществляет организационный комитет олимпиады, утвержденный приказом по </w:t>
      </w:r>
      <w:r>
        <w:rPr>
          <w:sz w:val="26"/>
          <w:szCs w:val="26"/>
        </w:rPr>
        <w:t>Учреждению</w:t>
      </w:r>
      <w:r w:rsidRPr="00A056E1">
        <w:rPr>
          <w:sz w:val="26"/>
          <w:szCs w:val="26"/>
        </w:rPr>
        <w:t xml:space="preserve">. 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3.3.</w:t>
      </w:r>
      <w:r w:rsidRPr="00A056E1">
        <w:rPr>
          <w:sz w:val="26"/>
          <w:szCs w:val="26"/>
        </w:rPr>
        <w:tab/>
        <w:t xml:space="preserve">Состав организационного комитета олимпиады формируется администрацией </w:t>
      </w:r>
      <w:r>
        <w:rPr>
          <w:sz w:val="26"/>
          <w:szCs w:val="26"/>
        </w:rPr>
        <w:t>Учреждения из числа его преподавателей</w:t>
      </w:r>
      <w:r w:rsidRPr="00A056E1">
        <w:rPr>
          <w:sz w:val="26"/>
          <w:szCs w:val="26"/>
        </w:rPr>
        <w:t xml:space="preserve">. 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3.4.</w:t>
      </w:r>
      <w:r w:rsidRPr="00A056E1">
        <w:rPr>
          <w:sz w:val="26"/>
          <w:szCs w:val="26"/>
        </w:rPr>
        <w:tab/>
        <w:t>Организационный комитет олимп</w:t>
      </w:r>
      <w:r>
        <w:rPr>
          <w:sz w:val="26"/>
          <w:szCs w:val="26"/>
        </w:rPr>
        <w:t xml:space="preserve">иады возглавляет председатель – </w:t>
      </w:r>
      <w:r w:rsidRPr="00A056E1">
        <w:rPr>
          <w:sz w:val="26"/>
          <w:szCs w:val="26"/>
        </w:rPr>
        <w:t>заместитель директора по учебно-</w:t>
      </w:r>
      <w:r>
        <w:rPr>
          <w:sz w:val="26"/>
          <w:szCs w:val="26"/>
        </w:rPr>
        <w:t xml:space="preserve">воспитательной </w:t>
      </w:r>
      <w:r w:rsidRPr="00A056E1">
        <w:rPr>
          <w:sz w:val="26"/>
          <w:szCs w:val="26"/>
        </w:rPr>
        <w:t xml:space="preserve"> работе. 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3.5.</w:t>
      </w:r>
      <w:r w:rsidRPr="00A056E1">
        <w:rPr>
          <w:sz w:val="26"/>
          <w:szCs w:val="26"/>
        </w:rPr>
        <w:tab/>
        <w:t>Второй этап олимпиады проводится по олимпиадным заданиям, разработанным организационным комитетом.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Pr="00A056E1">
        <w:rPr>
          <w:sz w:val="26"/>
          <w:szCs w:val="26"/>
        </w:rPr>
        <w:t>В школьном этапе олимпиады принимают участие по 5 обучающихся от каждого класса (победитель и призёры первого тура).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3.7</w:t>
      </w:r>
      <w:r w:rsidRPr="00A056E1">
        <w:rPr>
          <w:sz w:val="26"/>
          <w:szCs w:val="26"/>
        </w:rPr>
        <w:t>.</w:t>
      </w:r>
      <w:r w:rsidRPr="00A056E1">
        <w:rPr>
          <w:sz w:val="26"/>
          <w:szCs w:val="26"/>
        </w:rPr>
        <w:tab/>
        <w:t xml:space="preserve">Классные руководители за 3 дня до проведения олимпиады представляют в оргкомитет заявку </w:t>
      </w:r>
      <w:r w:rsidRPr="00A056E1">
        <w:rPr>
          <w:i/>
          <w:sz w:val="26"/>
          <w:szCs w:val="26"/>
        </w:rPr>
        <w:t xml:space="preserve">(приложение 1) </w:t>
      </w:r>
      <w:r w:rsidRPr="00A056E1">
        <w:rPr>
          <w:sz w:val="26"/>
          <w:szCs w:val="26"/>
        </w:rPr>
        <w:t>на участие учеников в олимпиаде.</w:t>
      </w:r>
    </w:p>
    <w:p w:rsidR="00BF379D" w:rsidRPr="00A056E1" w:rsidRDefault="00BF379D" w:rsidP="008A0483">
      <w:pPr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Pr="00A056E1">
        <w:rPr>
          <w:sz w:val="26"/>
          <w:szCs w:val="26"/>
        </w:rPr>
        <w:t>.</w:t>
      </w:r>
      <w:r w:rsidRPr="00A056E1">
        <w:rPr>
          <w:sz w:val="26"/>
          <w:szCs w:val="26"/>
        </w:rPr>
        <w:tab/>
      </w:r>
      <w:r>
        <w:rPr>
          <w:sz w:val="26"/>
          <w:szCs w:val="26"/>
        </w:rPr>
        <w:t xml:space="preserve">Необходимые условия проведения </w:t>
      </w:r>
      <w:r w:rsidRPr="00A056E1">
        <w:rPr>
          <w:sz w:val="26"/>
          <w:szCs w:val="26"/>
        </w:rPr>
        <w:t xml:space="preserve"> олимпиады:</w:t>
      </w:r>
    </w:p>
    <w:p w:rsidR="00BF379D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CE1933">
        <w:rPr>
          <w:sz w:val="26"/>
          <w:szCs w:val="26"/>
        </w:rPr>
        <w:t>каждый ученик до</w:t>
      </w:r>
      <w:r>
        <w:rPr>
          <w:sz w:val="26"/>
          <w:szCs w:val="26"/>
        </w:rPr>
        <w:t>лжен сидеть за отдельной партой;</w:t>
      </w:r>
    </w:p>
    <w:p w:rsidR="00BF379D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обязательное проведение</w:t>
      </w:r>
      <w:r w:rsidRPr="00CE1933">
        <w:rPr>
          <w:sz w:val="26"/>
          <w:szCs w:val="26"/>
        </w:rPr>
        <w:t xml:space="preserve"> инструктаж</w:t>
      </w:r>
      <w:r>
        <w:rPr>
          <w:sz w:val="26"/>
          <w:szCs w:val="26"/>
        </w:rPr>
        <w:t>а с  детьми</w:t>
      </w:r>
      <w:r w:rsidRPr="00CE1933">
        <w:rPr>
          <w:sz w:val="26"/>
          <w:szCs w:val="26"/>
        </w:rPr>
        <w:t xml:space="preserve"> о правилах оформления работы,</w:t>
      </w:r>
      <w:r>
        <w:rPr>
          <w:sz w:val="26"/>
          <w:szCs w:val="26"/>
        </w:rPr>
        <w:t xml:space="preserve"> раздача листов с конкурсными заданиями, фиксация на доске времени</w:t>
      </w:r>
      <w:r w:rsidRPr="00CE1933">
        <w:rPr>
          <w:sz w:val="26"/>
          <w:szCs w:val="26"/>
        </w:rPr>
        <w:t xml:space="preserve"> начала и окончания работы</w:t>
      </w:r>
      <w:r>
        <w:rPr>
          <w:sz w:val="26"/>
          <w:szCs w:val="26"/>
        </w:rPr>
        <w:t>;</w:t>
      </w:r>
    </w:p>
    <w:p w:rsidR="00BF379D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CE1933">
        <w:rPr>
          <w:sz w:val="26"/>
          <w:szCs w:val="26"/>
        </w:rPr>
        <w:t>продолжите</w:t>
      </w:r>
      <w:r>
        <w:rPr>
          <w:sz w:val="26"/>
          <w:szCs w:val="26"/>
        </w:rPr>
        <w:t>льность работы 1 час (60 минут);</w:t>
      </w:r>
    </w:p>
    <w:p w:rsidR="00BF379D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возникновения необходимости </w:t>
      </w:r>
      <w:r w:rsidRPr="00CE1933">
        <w:rPr>
          <w:sz w:val="26"/>
          <w:szCs w:val="26"/>
        </w:rPr>
        <w:t xml:space="preserve">у участника </w:t>
      </w:r>
      <w:r>
        <w:rPr>
          <w:sz w:val="26"/>
          <w:szCs w:val="26"/>
        </w:rPr>
        <w:t>во время олимпиады</w:t>
      </w:r>
      <w:r w:rsidRPr="00CE1933">
        <w:rPr>
          <w:sz w:val="26"/>
          <w:szCs w:val="26"/>
        </w:rPr>
        <w:t xml:space="preserve"> временно покинуть класс, </w:t>
      </w:r>
      <w:r>
        <w:rPr>
          <w:sz w:val="26"/>
          <w:szCs w:val="26"/>
        </w:rPr>
        <w:t>его работа (лист с заданиями) оставляется</w:t>
      </w:r>
      <w:r w:rsidRPr="00CE1933">
        <w:rPr>
          <w:sz w:val="26"/>
          <w:szCs w:val="26"/>
        </w:rPr>
        <w:t xml:space="preserve"> на стол</w:t>
      </w:r>
      <w:r>
        <w:rPr>
          <w:sz w:val="26"/>
          <w:szCs w:val="26"/>
        </w:rPr>
        <w:t>е</w:t>
      </w:r>
      <w:r w:rsidRPr="00CE1933">
        <w:rPr>
          <w:sz w:val="26"/>
          <w:szCs w:val="26"/>
        </w:rPr>
        <w:t xml:space="preserve"> организатора </w:t>
      </w:r>
      <w:r>
        <w:rPr>
          <w:sz w:val="26"/>
          <w:szCs w:val="26"/>
        </w:rPr>
        <w:t>в аудитории</w:t>
      </w:r>
      <w:r w:rsidRPr="00CE1933">
        <w:rPr>
          <w:sz w:val="26"/>
          <w:szCs w:val="26"/>
        </w:rPr>
        <w:t xml:space="preserve"> (два участника одновременно покидать </w:t>
      </w:r>
      <w:r>
        <w:rPr>
          <w:sz w:val="26"/>
          <w:szCs w:val="26"/>
        </w:rPr>
        <w:t xml:space="preserve">класс </w:t>
      </w:r>
      <w:r w:rsidRPr="00CE1933">
        <w:rPr>
          <w:sz w:val="26"/>
          <w:szCs w:val="26"/>
        </w:rPr>
        <w:t>не могут</w:t>
      </w:r>
      <w:r>
        <w:rPr>
          <w:sz w:val="26"/>
          <w:szCs w:val="26"/>
        </w:rPr>
        <w:t>);</w:t>
      </w:r>
      <w:r w:rsidRPr="00CE1933">
        <w:rPr>
          <w:sz w:val="26"/>
          <w:szCs w:val="26"/>
        </w:rPr>
        <w:t xml:space="preserve"> </w:t>
      </w:r>
    </w:p>
    <w:p w:rsidR="00BF379D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CE1933">
        <w:rPr>
          <w:sz w:val="26"/>
          <w:szCs w:val="26"/>
        </w:rPr>
        <w:t xml:space="preserve">при выполнении задания </w:t>
      </w:r>
      <w:r>
        <w:rPr>
          <w:sz w:val="26"/>
          <w:szCs w:val="26"/>
        </w:rPr>
        <w:t>воз</w:t>
      </w:r>
      <w:r w:rsidRPr="00CE1933">
        <w:rPr>
          <w:sz w:val="26"/>
          <w:szCs w:val="26"/>
        </w:rPr>
        <w:t xml:space="preserve">можно </w:t>
      </w:r>
      <w:r>
        <w:rPr>
          <w:sz w:val="26"/>
          <w:szCs w:val="26"/>
        </w:rPr>
        <w:t>использование черновика</w:t>
      </w:r>
      <w:r w:rsidRPr="00CE1933">
        <w:rPr>
          <w:sz w:val="26"/>
          <w:szCs w:val="26"/>
        </w:rPr>
        <w:t xml:space="preserve">, который по окончании сдается организатору в </w:t>
      </w:r>
      <w:r>
        <w:rPr>
          <w:sz w:val="26"/>
          <w:szCs w:val="26"/>
        </w:rPr>
        <w:t>классе;</w:t>
      </w:r>
    </w:p>
    <w:p w:rsidR="00BF379D" w:rsidRPr="00CE1933" w:rsidRDefault="00BF379D" w:rsidP="008A0483">
      <w:pPr>
        <w:pStyle w:val="aa"/>
        <w:numPr>
          <w:ilvl w:val="0"/>
          <w:numId w:val="17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CE1933">
        <w:rPr>
          <w:sz w:val="26"/>
          <w:szCs w:val="26"/>
        </w:rPr>
        <w:t>по окончании олимпиады работы обучающихся собираются организаторами в классе и передаются председателю жюри для проверки.</w:t>
      </w:r>
    </w:p>
    <w:p w:rsidR="00BF379D" w:rsidRPr="00A056E1" w:rsidRDefault="00BF379D" w:rsidP="008A0483">
      <w:pPr>
        <w:spacing w:before="120"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A056E1">
        <w:rPr>
          <w:sz w:val="26"/>
          <w:szCs w:val="26"/>
        </w:rPr>
        <w:t>.</w:t>
      </w:r>
      <w:r w:rsidRPr="00A056E1">
        <w:rPr>
          <w:sz w:val="26"/>
          <w:szCs w:val="26"/>
        </w:rPr>
        <w:tab/>
        <w:t>Проверку выполненных олимпиадных заданий школьного этапа олимпиады осуществляет жюри</w:t>
      </w:r>
      <w:r>
        <w:rPr>
          <w:sz w:val="26"/>
          <w:szCs w:val="26"/>
        </w:rPr>
        <w:t>, утвержденное приказом по Учреждению</w:t>
      </w:r>
      <w:r w:rsidRPr="00A056E1">
        <w:rPr>
          <w:sz w:val="26"/>
          <w:szCs w:val="26"/>
        </w:rPr>
        <w:t>. Задачи членов жюри:</w:t>
      </w:r>
    </w:p>
    <w:p w:rsidR="00BF379D" w:rsidRDefault="00BF379D" w:rsidP="008A0483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743222">
        <w:rPr>
          <w:sz w:val="26"/>
          <w:szCs w:val="26"/>
        </w:rPr>
        <w:t>провести проверку и анализ</w:t>
      </w:r>
      <w:r>
        <w:rPr>
          <w:sz w:val="26"/>
          <w:szCs w:val="26"/>
        </w:rPr>
        <w:t xml:space="preserve"> олимпиадных заданий;</w:t>
      </w:r>
    </w:p>
    <w:p w:rsidR="00BF379D" w:rsidRDefault="00BF379D" w:rsidP="008A0483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743222">
        <w:rPr>
          <w:sz w:val="26"/>
          <w:szCs w:val="26"/>
        </w:rPr>
        <w:t>определить количество победителей и призеров олимпиады, распределить</w:t>
      </w:r>
      <w:r>
        <w:rPr>
          <w:sz w:val="26"/>
          <w:szCs w:val="26"/>
        </w:rPr>
        <w:t xml:space="preserve"> призовые места;</w:t>
      </w:r>
    </w:p>
    <w:p w:rsidR="00BF379D" w:rsidRDefault="00BF379D" w:rsidP="008A0483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743222">
        <w:rPr>
          <w:sz w:val="26"/>
          <w:szCs w:val="26"/>
        </w:rPr>
        <w:t xml:space="preserve">представить в учебную часть школы протокол </w:t>
      </w:r>
      <w:r w:rsidRPr="00743222">
        <w:rPr>
          <w:i/>
          <w:sz w:val="26"/>
          <w:szCs w:val="26"/>
        </w:rPr>
        <w:t>(приложение 2)</w:t>
      </w:r>
      <w:r w:rsidRPr="00743222">
        <w:rPr>
          <w:sz w:val="26"/>
          <w:szCs w:val="26"/>
        </w:rPr>
        <w:t xml:space="preserve"> с ре</w:t>
      </w:r>
      <w:r>
        <w:rPr>
          <w:sz w:val="26"/>
          <w:szCs w:val="26"/>
        </w:rPr>
        <w:t>зультатами проведения олимпиады;</w:t>
      </w:r>
    </w:p>
    <w:p w:rsidR="00BF379D" w:rsidRDefault="00BF379D" w:rsidP="008A0483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743222">
        <w:rPr>
          <w:sz w:val="26"/>
          <w:szCs w:val="26"/>
        </w:rPr>
        <w:t>подготовить предложения по награждению победителей олимпиады</w:t>
      </w:r>
      <w:r>
        <w:rPr>
          <w:sz w:val="26"/>
          <w:szCs w:val="26"/>
        </w:rPr>
        <w:t>;</w:t>
      </w:r>
    </w:p>
    <w:p w:rsidR="00BF379D" w:rsidRPr="0033432F" w:rsidRDefault="00BF379D" w:rsidP="008A0483">
      <w:pPr>
        <w:pStyle w:val="a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743222">
        <w:rPr>
          <w:sz w:val="26"/>
          <w:szCs w:val="26"/>
        </w:rPr>
        <w:t xml:space="preserve">проанализировать и обобщить итоги олимпиады и представить отчет в организационный комитет </w:t>
      </w:r>
      <w:r>
        <w:rPr>
          <w:sz w:val="26"/>
          <w:szCs w:val="26"/>
        </w:rPr>
        <w:t>Учреждения.</w:t>
      </w:r>
    </w:p>
    <w:p w:rsidR="00BF379D" w:rsidRPr="00A056E1" w:rsidRDefault="00BF379D" w:rsidP="008A0483">
      <w:pPr>
        <w:spacing w:before="120" w:after="120" w:line="276" w:lineRule="auto"/>
        <w:jc w:val="both"/>
        <w:rPr>
          <w:b/>
          <w:sz w:val="26"/>
          <w:szCs w:val="26"/>
        </w:rPr>
      </w:pPr>
      <w:r w:rsidRPr="00A056E1">
        <w:rPr>
          <w:b/>
          <w:sz w:val="26"/>
          <w:szCs w:val="26"/>
        </w:rPr>
        <w:t>IV. Подведение итогов и награждение победителей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4.1.</w:t>
      </w:r>
      <w:r w:rsidRPr="00A056E1">
        <w:rPr>
          <w:sz w:val="26"/>
          <w:szCs w:val="26"/>
        </w:rPr>
        <w:tab/>
        <w:t xml:space="preserve">По результатам олимпиад по каждому предмету, определяются победители (1 место) и призеры (2, 3 место). 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4.2.</w:t>
      </w:r>
      <w:r w:rsidRPr="00A056E1">
        <w:rPr>
          <w:sz w:val="26"/>
          <w:szCs w:val="26"/>
        </w:rPr>
        <w:tab/>
        <w:t xml:space="preserve">В случае, когда у участника, </w:t>
      </w:r>
      <w:r>
        <w:rPr>
          <w:sz w:val="26"/>
          <w:szCs w:val="26"/>
        </w:rPr>
        <w:t>признанного победителем (призером</w:t>
      </w:r>
      <w:r w:rsidRPr="00A056E1">
        <w:rPr>
          <w:sz w:val="26"/>
          <w:szCs w:val="26"/>
        </w:rPr>
        <w:t xml:space="preserve">), оказывается такое же количество баллов, как и у </w:t>
      </w:r>
      <w:r>
        <w:rPr>
          <w:sz w:val="26"/>
          <w:szCs w:val="26"/>
        </w:rPr>
        <w:t xml:space="preserve">участников, </w:t>
      </w:r>
      <w:r w:rsidRPr="00A056E1">
        <w:rPr>
          <w:sz w:val="26"/>
          <w:szCs w:val="26"/>
        </w:rPr>
        <w:t>след</w:t>
      </w:r>
      <w:r>
        <w:rPr>
          <w:sz w:val="26"/>
          <w:szCs w:val="26"/>
        </w:rPr>
        <w:t xml:space="preserve">ующих за ним в итоговой таблице – </w:t>
      </w:r>
      <w:r w:rsidRPr="00A056E1">
        <w:rPr>
          <w:sz w:val="26"/>
          <w:szCs w:val="26"/>
        </w:rPr>
        <w:t>все участники</w:t>
      </w:r>
      <w:r>
        <w:rPr>
          <w:sz w:val="26"/>
          <w:szCs w:val="26"/>
        </w:rPr>
        <w:t xml:space="preserve">, имеющие </w:t>
      </w:r>
      <w:r w:rsidRPr="00A056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равное количество баллов, </w:t>
      </w:r>
      <w:r w:rsidRPr="00A056E1">
        <w:rPr>
          <w:sz w:val="26"/>
          <w:szCs w:val="26"/>
        </w:rPr>
        <w:t>признаются победителями (призерами).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4.3.</w:t>
      </w:r>
      <w:r w:rsidRPr="00A056E1">
        <w:rPr>
          <w:sz w:val="26"/>
          <w:szCs w:val="26"/>
        </w:rPr>
        <w:tab/>
        <w:t>Победители и призеры награждаются Почётными грамотами.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4.4.</w:t>
      </w:r>
      <w:r w:rsidRPr="00A056E1">
        <w:rPr>
          <w:sz w:val="26"/>
          <w:szCs w:val="26"/>
        </w:rPr>
        <w:tab/>
        <w:t>По итогам предметных олимпиад организационный комитет представляет к поощрению учителей, подготовивших победителей</w:t>
      </w:r>
      <w:r>
        <w:rPr>
          <w:sz w:val="26"/>
          <w:szCs w:val="26"/>
        </w:rPr>
        <w:t xml:space="preserve"> и призеров</w:t>
      </w:r>
      <w:r w:rsidRPr="00A056E1">
        <w:rPr>
          <w:sz w:val="26"/>
          <w:szCs w:val="26"/>
        </w:rPr>
        <w:t xml:space="preserve">, а также наиболее активных представителей организационного комитета и жюри. </w:t>
      </w:r>
    </w:p>
    <w:p w:rsidR="00BF379D" w:rsidRPr="00A056E1" w:rsidRDefault="00BF379D" w:rsidP="008A0483">
      <w:pPr>
        <w:overflowPunct w:val="0"/>
        <w:autoSpaceDE w:val="0"/>
        <w:autoSpaceDN w:val="0"/>
        <w:adjustRightInd w:val="0"/>
        <w:spacing w:before="120" w:line="276" w:lineRule="auto"/>
        <w:ind w:left="567" w:hanging="567"/>
        <w:jc w:val="both"/>
        <w:rPr>
          <w:sz w:val="26"/>
          <w:szCs w:val="26"/>
        </w:rPr>
      </w:pPr>
      <w:r w:rsidRPr="00A056E1">
        <w:rPr>
          <w:sz w:val="26"/>
          <w:szCs w:val="26"/>
        </w:rPr>
        <w:t>4.5.</w:t>
      </w:r>
      <w:r w:rsidRPr="00A056E1">
        <w:rPr>
          <w:sz w:val="26"/>
          <w:szCs w:val="26"/>
        </w:rPr>
        <w:tab/>
        <w:t>По итогам олимпиады издает</w:t>
      </w:r>
      <w:r>
        <w:rPr>
          <w:sz w:val="26"/>
          <w:szCs w:val="26"/>
        </w:rPr>
        <w:t>ся</w:t>
      </w:r>
      <w:r w:rsidRPr="00A056E1">
        <w:rPr>
          <w:sz w:val="26"/>
          <w:szCs w:val="26"/>
        </w:rPr>
        <w:t xml:space="preserve"> приказ по </w:t>
      </w:r>
      <w:r>
        <w:rPr>
          <w:sz w:val="26"/>
          <w:szCs w:val="26"/>
        </w:rPr>
        <w:t>Учреждению.</w:t>
      </w:r>
    </w:p>
    <w:p w:rsidR="00BF379D" w:rsidRPr="00A056E1" w:rsidRDefault="00BF379D" w:rsidP="008A0483">
      <w:pPr>
        <w:spacing w:line="276" w:lineRule="auto"/>
        <w:jc w:val="both"/>
        <w:rPr>
          <w:sz w:val="26"/>
          <w:szCs w:val="26"/>
        </w:rPr>
      </w:pPr>
    </w:p>
    <w:p w:rsidR="00BF379D" w:rsidRPr="00A056E1" w:rsidRDefault="00BF379D" w:rsidP="008A0483">
      <w:pPr>
        <w:spacing w:line="276" w:lineRule="auto"/>
        <w:jc w:val="both"/>
        <w:rPr>
          <w:sz w:val="26"/>
          <w:szCs w:val="26"/>
        </w:rPr>
      </w:pPr>
    </w:p>
    <w:p w:rsidR="00BF379D" w:rsidRPr="00A056E1" w:rsidRDefault="00BF379D" w:rsidP="008A0483">
      <w:pPr>
        <w:spacing w:line="276" w:lineRule="auto"/>
        <w:jc w:val="both"/>
        <w:rPr>
          <w:sz w:val="26"/>
          <w:szCs w:val="26"/>
        </w:rPr>
      </w:pPr>
    </w:p>
    <w:p w:rsidR="00BF379D" w:rsidRPr="00A056E1" w:rsidRDefault="00BF379D" w:rsidP="008A0483">
      <w:pPr>
        <w:spacing w:line="276" w:lineRule="auto"/>
        <w:jc w:val="both"/>
        <w:rPr>
          <w:sz w:val="26"/>
          <w:szCs w:val="26"/>
        </w:rPr>
      </w:pPr>
    </w:p>
    <w:p w:rsidR="00BF379D" w:rsidRPr="00A056E1" w:rsidRDefault="00BF379D" w:rsidP="008A0483">
      <w:pPr>
        <w:spacing w:line="276" w:lineRule="auto"/>
        <w:jc w:val="both"/>
        <w:rPr>
          <w:sz w:val="26"/>
          <w:szCs w:val="26"/>
        </w:rPr>
      </w:pPr>
    </w:p>
    <w:p w:rsidR="00BF379D" w:rsidRPr="00A056E1" w:rsidRDefault="00BF379D" w:rsidP="008A0483">
      <w:pPr>
        <w:jc w:val="both"/>
        <w:rPr>
          <w:sz w:val="26"/>
          <w:szCs w:val="26"/>
        </w:rPr>
      </w:pPr>
    </w:p>
    <w:p w:rsidR="00BF379D" w:rsidRPr="00A056E1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  <w:rPr>
          <w:sz w:val="26"/>
          <w:szCs w:val="26"/>
        </w:rPr>
      </w:pPr>
    </w:p>
    <w:p w:rsidR="00BF379D" w:rsidRPr="00A056E1" w:rsidRDefault="00BF379D" w:rsidP="008A0483">
      <w:pPr>
        <w:jc w:val="both"/>
        <w:rPr>
          <w:sz w:val="26"/>
          <w:szCs w:val="26"/>
        </w:rPr>
      </w:pPr>
    </w:p>
    <w:p w:rsidR="00BF379D" w:rsidRPr="00A056E1" w:rsidRDefault="00BF379D" w:rsidP="008A0483">
      <w:pPr>
        <w:jc w:val="both"/>
        <w:rPr>
          <w:sz w:val="26"/>
          <w:szCs w:val="26"/>
        </w:rPr>
      </w:pPr>
    </w:p>
    <w:p w:rsidR="00BF379D" w:rsidRPr="00A056E1" w:rsidRDefault="00BF379D" w:rsidP="008A0483">
      <w:pPr>
        <w:jc w:val="both"/>
        <w:rPr>
          <w:sz w:val="26"/>
          <w:szCs w:val="26"/>
        </w:rPr>
      </w:pPr>
    </w:p>
    <w:p w:rsidR="00BF379D" w:rsidRDefault="00BF379D" w:rsidP="008A0483">
      <w:pPr>
        <w:jc w:val="both"/>
      </w:pPr>
    </w:p>
    <w:p w:rsidR="00BF379D" w:rsidRDefault="00BF379D" w:rsidP="008A0483">
      <w:pPr>
        <w:jc w:val="both"/>
      </w:pPr>
    </w:p>
    <w:p w:rsidR="00BF379D" w:rsidRDefault="00BF379D" w:rsidP="008A0483">
      <w:pPr>
        <w:jc w:val="both"/>
      </w:pPr>
    </w:p>
    <w:p w:rsidR="00BF379D" w:rsidRDefault="00BF379D" w:rsidP="008A0483">
      <w:pPr>
        <w:jc w:val="both"/>
      </w:pPr>
    </w:p>
    <w:p w:rsidR="00BF379D" w:rsidRDefault="00BF379D" w:rsidP="008A0483">
      <w:pPr>
        <w:jc w:val="both"/>
        <w:rPr>
          <w:i/>
        </w:rPr>
      </w:pPr>
    </w:p>
    <w:p w:rsidR="00BF379D" w:rsidRPr="00281564" w:rsidRDefault="00BF379D" w:rsidP="008A0483">
      <w:pPr>
        <w:jc w:val="right"/>
        <w:rPr>
          <w:i/>
        </w:rPr>
      </w:pPr>
      <w:r w:rsidRPr="00281564">
        <w:rPr>
          <w:i/>
        </w:rPr>
        <w:t xml:space="preserve">Приложение 1 </w:t>
      </w:r>
    </w:p>
    <w:p w:rsidR="00BF379D" w:rsidRDefault="00BF379D" w:rsidP="008A0483">
      <w:pPr>
        <w:jc w:val="right"/>
      </w:pPr>
    </w:p>
    <w:p w:rsidR="00BF379D" w:rsidRPr="003B38ED" w:rsidRDefault="00BF379D" w:rsidP="008A0483">
      <w:pPr>
        <w:jc w:val="both"/>
      </w:pPr>
    </w:p>
    <w:p w:rsidR="00BF379D" w:rsidRPr="003B38ED" w:rsidRDefault="00BF379D" w:rsidP="008A0483">
      <w:pPr>
        <w:jc w:val="both"/>
        <w:rPr>
          <w:b/>
        </w:rPr>
      </w:pPr>
      <w:r>
        <w:rPr>
          <w:b/>
        </w:rPr>
        <w:t>Примерная з</w:t>
      </w:r>
      <w:r w:rsidRPr="003B38ED">
        <w:rPr>
          <w:b/>
        </w:rPr>
        <w:t>аявка на участие</w:t>
      </w:r>
    </w:p>
    <w:p w:rsidR="00BF379D" w:rsidRDefault="00BF379D" w:rsidP="008A0483">
      <w:pPr>
        <w:jc w:val="both"/>
        <w:rPr>
          <w:b/>
        </w:rPr>
      </w:pPr>
      <w:r w:rsidRPr="00281564">
        <w:rPr>
          <w:b/>
        </w:rPr>
        <w:t>в школьном этапе олимпиады по _______________</w:t>
      </w:r>
    </w:p>
    <w:p w:rsidR="00BF379D" w:rsidRPr="00281564" w:rsidRDefault="00BF379D" w:rsidP="008A0483">
      <w:pPr>
        <w:jc w:val="both"/>
        <w:rPr>
          <w:sz w:val="16"/>
          <w:szCs w:val="16"/>
        </w:rPr>
      </w:pPr>
      <w:r w:rsidRPr="00281564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281564">
        <w:rPr>
          <w:sz w:val="16"/>
          <w:szCs w:val="16"/>
        </w:rPr>
        <w:t xml:space="preserve"> (предмет)</w:t>
      </w:r>
    </w:p>
    <w:p w:rsidR="00BF379D" w:rsidRPr="003B38ED" w:rsidRDefault="00BF379D" w:rsidP="008A0483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3"/>
        <w:gridCol w:w="850"/>
        <w:gridCol w:w="4821"/>
      </w:tblGrid>
      <w:tr w:rsidR="00BF379D" w:rsidRPr="00B950FD" w:rsidTr="00B5313A">
        <w:trPr>
          <w:cantSplit/>
          <w:trHeight w:val="420"/>
        </w:trPr>
        <w:tc>
          <w:tcPr>
            <w:tcW w:w="567" w:type="dxa"/>
            <w:vAlign w:val="center"/>
          </w:tcPr>
          <w:p w:rsidR="00BF379D" w:rsidRPr="00B950FD" w:rsidRDefault="00BF379D" w:rsidP="008A0483">
            <w:pPr>
              <w:jc w:val="both"/>
              <w:rPr>
                <w:i/>
              </w:rPr>
            </w:pPr>
            <w:r w:rsidRPr="00B950FD">
              <w:rPr>
                <w:i/>
              </w:rPr>
              <w:t>№</w:t>
            </w:r>
          </w:p>
        </w:tc>
        <w:tc>
          <w:tcPr>
            <w:tcW w:w="3543" w:type="dxa"/>
            <w:vAlign w:val="center"/>
          </w:tcPr>
          <w:p w:rsidR="00BF379D" w:rsidRPr="00B950FD" w:rsidRDefault="00BF379D" w:rsidP="008A0483">
            <w:pPr>
              <w:jc w:val="both"/>
              <w:rPr>
                <w:i/>
              </w:rPr>
            </w:pPr>
            <w:r w:rsidRPr="00B950FD">
              <w:rPr>
                <w:i/>
              </w:rPr>
              <w:t>Ф.И.  учащегося</w:t>
            </w:r>
          </w:p>
        </w:tc>
        <w:tc>
          <w:tcPr>
            <w:tcW w:w="850" w:type="dxa"/>
            <w:vAlign w:val="center"/>
          </w:tcPr>
          <w:p w:rsidR="00BF379D" w:rsidRPr="00B950FD" w:rsidRDefault="00BF379D" w:rsidP="008A0483">
            <w:pPr>
              <w:ind w:right="-108" w:hanging="108"/>
              <w:jc w:val="both"/>
              <w:rPr>
                <w:i/>
              </w:rPr>
            </w:pPr>
            <w:r w:rsidRPr="00B950FD">
              <w:rPr>
                <w:i/>
              </w:rPr>
              <w:t>Клас</w:t>
            </w:r>
            <w:r>
              <w:rPr>
                <w:i/>
              </w:rPr>
              <w:t>с</w:t>
            </w:r>
          </w:p>
        </w:tc>
        <w:tc>
          <w:tcPr>
            <w:tcW w:w="4821" w:type="dxa"/>
            <w:vAlign w:val="center"/>
          </w:tcPr>
          <w:p w:rsidR="00BF379D" w:rsidRPr="00B950FD" w:rsidRDefault="00BF379D" w:rsidP="008A0483">
            <w:pPr>
              <w:ind w:left="72"/>
              <w:jc w:val="both"/>
              <w:rPr>
                <w:i/>
              </w:rPr>
            </w:pPr>
            <w:r w:rsidRPr="00B950FD">
              <w:rPr>
                <w:i/>
              </w:rPr>
              <w:t>Ф.И.О. педагога</w:t>
            </w:r>
          </w:p>
        </w:tc>
      </w:tr>
      <w:tr w:rsidR="00BF379D" w:rsidRPr="000D7619" w:rsidTr="00B5313A">
        <w:tc>
          <w:tcPr>
            <w:tcW w:w="567" w:type="dxa"/>
          </w:tcPr>
          <w:p w:rsidR="00BF379D" w:rsidRPr="000D7619" w:rsidRDefault="00BF379D" w:rsidP="008A0483">
            <w:pPr>
              <w:numPr>
                <w:ilvl w:val="0"/>
                <w:numId w:val="15"/>
              </w:numPr>
              <w:spacing w:beforeLines="40" w:before="96" w:afterLines="40" w:after="96"/>
              <w:jc w:val="both"/>
            </w:pPr>
          </w:p>
        </w:tc>
        <w:tc>
          <w:tcPr>
            <w:tcW w:w="3543" w:type="dxa"/>
          </w:tcPr>
          <w:p w:rsidR="00BF379D" w:rsidRPr="0046504F" w:rsidRDefault="00BF379D" w:rsidP="008A0483">
            <w:pPr>
              <w:spacing w:before="120" w:after="120"/>
              <w:jc w:val="both"/>
            </w:pPr>
          </w:p>
        </w:tc>
        <w:tc>
          <w:tcPr>
            <w:tcW w:w="850" w:type="dxa"/>
          </w:tcPr>
          <w:p w:rsidR="00BF379D" w:rsidRPr="000D7619" w:rsidRDefault="00BF379D" w:rsidP="008A0483">
            <w:pPr>
              <w:spacing w:beforeLines="40" w:before="96" w:afterLines="40" w:after="96"/>
              <w:ind w:left="72"/>
              <w:jc w:val="both"/>
            </w:pPr>
          </w:p>
        </w:tc>
        <w:tc>
          <w:tcPr>
            <w:tcW w:w="4821" w:type="dxa"/>
            <w:vAlign w:val="center"/>
          </w:tcPr>
          <w:p w:rsidR="00BF379D" w:rsidRPr="000D7619" w:rsidRDefault="00BF379D" w:rsidP="008A0483">
            <w:pPr>
              <w:spacing w:beforeLines="40" w:before="96" w:afterLines="40" w:after="96"/>
              <w:jc w:val="both"/>
            </w:pPr>
          </w:p>
        </w:tc>
      </w:tr>
    </w:tbl>
    <w:p w:rsidR="00BF379D" w:rsidRDefault="00BF379D" w:rsidP="008A0483">
      <w:pPr>
        <w:jc w:val="both"/>
        <w:rPr>
          <w:b/>
        </w:rPr>
      </w:pPr>
    </w:p>
    <w:p w:rsidR="00BF379D" w:rsidRDefault="00BF379D" w:rsidP="008A0483">
      <w:pPr>
        <w:jc w:val="both"/>
        <w:rPr>
          <w:i/>
        </w:rPr>
      </w:pPr>
    </w:p>
    <w:p w:rsidR="00BF379D" w:rsidRDefault="00BF379D" w:rsidP="008A0483">
      <w:pPr>
        <w:jc w:val="both"/>
        <w:rPr>
          <w:i/>
        </w:rPr>
      </w:pPr>
    </w:p>
    <w:p w:rsidR="00BF379D" w:rsidRDefault="00BF379D" w:rsidP="00281564">
      <w:pPr>
        <w:jc w:val="right"/>
        <w:rPr>
          <w:i/>
        </w:rPr>
      </w:pPr>
    </w:p>
    <w:p w:rsidR="00BF379D" w:rsidRDefault="00BF379D" w:rsidP="00281564">
      <w:pPr>
        <w:jc w:val="right"/>
        <w:rPr>
          <w:i/>
        </w:rPr>
      </w:pPr>
    </w:p>
    <w:p w:rsidR="00BF379D" w:rsidRDefault="00BF379D" w:rsidP="00281564">
      <w:pPr>
        <w:jc w:val="right"/>
        <w:rPr>
          <w:i/>
        </w:rPr>
      </w:pPr>
    </w:p>
    <w:p w:rsidR="00BF379D" w:rsidRDefault="00BF379D" w:rsidP="00281564">
      <w:pPr>
        <w:jc w:val="right"/>
        <w:rPr>
          <w:i/>
        </w:rPr>
      </w:pPr>
    </w:p>
    <w:p w:rsidR="00BF379D" w:rsidRPr="00281564" w:rsidRDefault="00BF379D" w:rsidP="00281564">
      <w:pPr>
        <w:jc w:val="right"/>
        <w:rPr>
          <w:i/>
        </w:rPr>
      </w:pPr>
      <w:r w:rsidRPr="00281564">
        <w:rPr>
          <w:i/>
        </w:rPr>
        <w:t xml:space="preserve">Приложение </w:t>
      </w:r>
      <w:r>
        <w:rPr>
          <w:i/>
        </w:rPr>
        <w:t>2</w:t>
      </w:r>
    </w:p>
    <w:p w:rsidR="00BF379D" w:rsidRDefault="00BF379D" w:rsidP="003B38ED">
      <w:pPr>
        <w:jc w:val="both"/>
        <w:rPr>
          <w:b/>
        </w:rPr>
      </w:pPr>
    </w:p>
    <w:p w:rsidR="00BF379D" w:rsidRDefault="00BF379D" w:rsidP="00281564">
      <w:pPr>
        <w:pStyle w:val="a8"/>
        <w:spacing w:after="0" w:afterAutospacing="0"/>
        <w:jc w:val="center"/>
        <w:rPr>
          <w:b/>
          <w:bCs/>
        </w:rPr>
      </w:pPr>
      <w:r>
        <w:rPr>
          <w:b/>
          <w:bCs/>
        </w:rPr>
        <w:t xml:space="preserve">ПРИМЕРНЫЙ </w:t>
      </w:r>
      <w:r w:rsidRPr="00D50C8F">
        <w:rPr>
          <w:b/>
          <w:bCs/>
        </w:rPr>
        <w:t xml:space="preserve">ПРОТОКОЛ </w:t>
      </w:r>
      <w:r w:rsidRPr="00D50C8F">
        <w:rPr>
          <w:b/>
          <w:bCs/>
        </w:rPr>
        <w:br/>
        <w:t xml:space="preserve">проверки олимпиадных работ по </w:t>
      </w:r>
      <w:r>
        <w:rPr>
          <w:b/>
          <w:bCs/>
        </w:rPr>
        <w:t>_______________</w:t>
      </w:r>
    </w:p>
    <w:p w:rsidR="00BF379D" w:rsidRPr="00281564" w:rsidRDefault="00BF379D" w:rsidP="00281564">
      <w:pPr>
        <w:jc w:val="center"/>
        <w:rPr>
          <w:sz w:val="16"/>
          <w:szCs w:val="16"/>
        </w:rPr>
      </w:pPr>
      <w:r w:rsidRPr="00281564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281564">
        <w:rPr>
          <w:sz w:val="16"/>
          <w:szCs w:val="16"/>
        </w:rPr>
        <w:t xml:space="preserve">    (предмет)</w:t>
      </w:r>
    </w:p>
    <w:p w:rsidR="00BF379D" w:rsidRPr="00281564" w:rsidRDefault="00BF379D" w:rsidP="00281564">
      <w:pPr>
        <w:pStyle w:val="a8"/>
        <w:spacing w:before="120" w:beforeAutospacing="0"/>
        <w:jc w:val="right"/>
      </w:pPr>
      <w:r w:rsidRPr="00281564">
        <w:rPr>
          <w:bCs/>
        </w:rPr>
        <w:t xml:space="preserve">класс_____ </w:t>
      </w:r>
      <w:r w:rsidRPr="00281564">
        <w:rPr>
          <w:bCs/>
        </w:rPr>
        <w:br/>
        <w:t>от «___» ___________ 20____г.</w:t>
      </w:r>
    </w:p>
    <w:tbl>
      <w:tblPr>
        <w:tblW w:w="3277" w:type="pct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57"/>
        <w:gridCol w:w="1499"/>
        <w:gridCol w:w="957"/>
        <w:gridCol w:w="1248"/>
      </w:tblGrid>
      <w:tr w:rsidR="00BF379D" w:rsidRPr="00151167" w:rsidTr="00262E71">
        <w:trPr>
          <w:trHeight w:val="276"/>
        </w:trPr>
        <w:tc>
          <w:tcPr>
            <w:tcW w:w="567" w:type="pct"/>
            <w:vMerge w:val="restart"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  <w:r w:rsidRPr="00151167">
              <w:rPr>
                <w:i/>
              </w:rPr>
              <w:t>№</w:t>
            </w:r>
            <w:r w:rsidRPr="00151167">
              <w:rPr>
                <w:i/>
              </w:rPr>
              <w:br/>
              <w:t>п/п</w:t>
            </w:r>
          </w:p>
        </w:tc>
        <w:tc>
          <w:tcPr>
            <w:tcW w:w="1480" w:type="pct"/>
            <w:vMerge w:val="restart"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  <w:r w:rsidRPr="00151167">
              <w:rPr>
                <w:i/>
              </w:rPr>
              <w:t>Ф.И.О.</w:t>
            </w:r>
            <w:r w:rsidRPr="00151167">
              <w:rPr>
                <w:i/>
              </w:rPr>
              <w:br/>
              <w:t>участника</w:t>
            </w:r>
          </w:p>
        </w:tc>
        <w:tc>
          <w:tcPr>
            <w:tcW w:w="1195" w:type="pct"/>
            <w:vMerge w:val="restart"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  <w:r w:rsidRPr="00151167">
              <w:rPr>
                <w:i/>
              </w:rPr>
              <w:t>Ф.И.О.</w:t>
            </w:r>
            <w:r w:rsidRPr="00151167">
              <w:rPr>
                <w:i/>
              </w:rPr>
              <w:br/>
              <w:t>учителя</w:t>
            </w:r>
          </w:p>
        </w:tc>
        <w:tc>
          <w:tcPr>
            <w:tcW w:w="763" w:type="pct"/>
            <w:vMerge w:val="restart"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  <w:r w:rsidRPr="00151167">
              <w:rPr>
                <w:i/>
              </w:rPr>
              <w:t>общий</w:t>
            </w:r>
            <w:r w:rsidRPr="00151167">
              <w:rPr>
                <w:i/>
              </w:rPr>
              <w:br/>
              <w:t>балл</w:t>
            </w:r>
          </w:p>
        </w:tc>
        <w:tc>
          <w:tcPr>
            <w:tcW w:w="995" w:type="pct"/>
            <w:vMerge w:val="restart"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  <w:r w:rsidRPr="00151167">
              <w:rPr>
                <w:i/>
              </w:rPr>
              <w:t>место</w:t>
            </w:r>
          </w:p>
        </w:tc>
      </w:tr>
      <w:tr w:rsidR="00BF379D" w:rsidRPr="00151167" w:rsidTr="00262E71">
        <w:trPr>
          <w:trHeight w:val="360"/>
        </w:trPr>
        <w:tc>
          <w:tcPr>
            <w:tcW w:w="567" w:type="pct"/>
            <w:vMerge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</w:p>
        </w:tc>
        <w:tc>
          <w:tcPr>
            <w:tcW w:w="1480" w:type="pct"/>
            <w:vMerge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</w:p>
        </w:tc>
        <w:tc>
          <w:tcPr>
            <w:tcW w:w="1195" w:type="pct"/>
            <w:vMerge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</w:p>
        </w:tc>
        <w:tc>
          <w:tcPr>
            <w:tcW w:w="763" w:type="pct"/>
            <w:vMerge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</w:p>
        </w:tc>
        <w:tc>
          <w:tcPr>
            <w:tcW w:w="995" w:type="pct"/>
            <w:vMerge/>
          </w:tcPr>
          <w:p w:rsidR="00BF379D" w:rsidRPr="00151167" w:rsidRDefault="00BF379D" w:rsidP="00151167">
            <w:pPr>
              <w:jc w:val="center"/>
              <w:rPr>
                <w:i/>
              </w:rPr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  <w:r w:rsidRPr="00D50C8F">
              <w:t> </w:t>
            </w: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  <w:tr w:rsidR="00BF379D" w:rsidRPr="00D50C8F" w:rsidTr="00262E71">
        <w:tc>
          <w:tcPr>
            <w:tcW w:w="567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480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1195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763" w:type="pct"/>
          </w:tcPr>
          <w:p w:rsidR="00BF379D" w:rsidRPr="00D50C8F" w:rsidRDefault="00BF379D" w:rsidP="00151167">
            <w:pPr>
              <w:jc w:val="both"/>
            </w:pPr>
          </w:p>
        </w:tc>
        <w:tc>
          <w:tcPr>
            <w:tcW w:w="995" w:type="pct"/>
          </w:tcPr>
          <w:p w:rsidR="00BF379D" w:rsidRPr="00D50C8F" w:rsidRDefault="00BF379D" w:rsidP="00151167">
            <w:pPr>
              <w:jc w:val="both"/>
            </w:pPr>
          </w:p>
        </w:tc>
      </w:tr>
    </w:tbl>
    <w:p w:rsidR="00BF379D" w:rsidRDefault="00BF379D" w:rsidP="00281564">
      <w:pPr>
        <w:pStyle w:val="a8"/>
        <w:jc w:val="both"/>
      </w:pPr>
      <w:r w:rsidRPr="00D50C8F">
        <w:t xml:space="preserve">Члены </w:t>
      </w:r>
      <w:r>
        <w:t>жюри</w:t>
      </w:r>
      <w:r w:rsidRPr="00D50C8F">
        <w:t xml:space="preserve">: </w:t>
      </w:r>
    </w:p>
    <w:p w:rsidR="00BF379D" w:rsidRPr="00D50C8F" w:rsidRDefault="00BF379D" w:rsidP="00281564">
      <w:pPr>
        <w:pStyle w:val="a8"/>
        <w:ind w:left="708"/>
        <w:jc w:val="both"/>
      </w:pPr>
      <w:r w:rsidRPr="00D50C8F">
        <w:t xml:space="preserve">_____________________________________ </w:t>
      </w:r>
      <w:r w:rsidRPr="00D50C8F">
        <w:br/>
        <w:t xml:space="preserve">_____________________________________ </w:t>
      </w:r>
      <w:r w:rsidRPr="00D50C8F">
        <w:br/>
        <w:t xml:space="preserve">_____________________________________ </w:t>
      </w:r>
      <w:r w:rsidRPr="00D50C8F">
        <w:br/>
        <w:t xml:space="preserve">_____________________________________ </w:t>
      </w:r>
      <w:r w:rsidRPr="00D50C8F">
        <w:br/>
        <w:t xml:space="preserve">_____________________________________ </w:t>
      </w:r>
    </w:p>
    <w:p w:rsidR="00BF379D" w:rsidRPr="00D50C8F" w:rsidRDefault="00BF379D" w:rsidP="00281564">
      <w:pPr>
        <w:jc w:val="both"/>
      </w:pPr>
    </w:p>
    <w:p w:rsidR="00BF379D" w:rsidRPr="003B38ED" w:rsidRDefault="00BF379D" w:rsidP="003B38ED">
      <w:pPr>
        <w:jc w:val="both"/>
        <w:rPr>
          <w:b/>
        </w:rPr>
      </w:pPr>
    </w:p>
    <w:sectPr w:rsidR="00BF379D" w:rsidRPr="003B38ED" w:rsidSect="00F013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E0" w:rsidRDefault="006119E0">
      <w:r>
        <w:separator/>
      </w:r>
    </w:p>
  </w:endnote>
  <w:endnote w:type="continuationSeparator" w:id="0">
    <w:p w:rsidR="006119E0" w:rsidRDefault="0061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E0" w:rsidRDefault="006119E0">
      <w:r>
        <w:separator/>
      </w:r>
    </w:p>
  </w:footnote>
  <w:footnote w:type="continuationSeparator" w:id="0">
    <w:p w:rsidR="006119E0" w:rsidRDefault="0061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12376E75"/>
    <w:multiLevelType w:val="hybridMultilevel"/>
    <w:tmpl w:val="95127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5128EE"/>
    <w:multiLevelType w:val="hybridMultilevel"/>
    <w:tmpl w:val="631493B4"/>
    <w:lvl w:ilvl="0" w:tplc="7E70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914C1"/>
    <w:multiLevelType w:val="hybridMultilevel"/>
    <w:tmpl w:val="BEA65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774"/>
    <w:multiLevelType w:val="hybridMultilevel"/>
    <w:tmpl w:val="39DE8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D3B0F"/>
    <w:multiLevelType w:val="hybridMultilevel"/>
    <w:tmpl w:val="D88AE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032"/>
    <w:multiLevelType w:val="multilevel"/>
    <w:tmpl w:val="791492E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40FC4525"/>
    <w:multiLevelType w:val="hybridMultilevel"/>
    <w:tmpl w:val="15164242"/>
    <w:lvl w:ilvl="0" w:tplc="6AB6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CF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840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381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005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AE85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2A2E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C27A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168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B4904B3"/>
    <w:multiLevelType w:val="multilevel"/>
    <w:tmpl w:val="210E7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0871611"/>
    <w:multiLevelType w:val="hybridMultilevel"/>
    <w:tmpl w:val="99FC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953491"/>
    <w:multiLevelType w:val="hybridMultilevel"/>
    <w:tmpl w:val="524A3858"/>
    <w:lvl w:ilvl="0" w:tplc="F7DEC4DA">
      <w:start w:val="1"/>
      <w:numFmt w:val="decimal"/>
      <w:lvlText w:val="%1."/>
      <w:lvlJc w:val="left"/>
      <w:pPr>
        <w:tabs>
          <w:tab w:val="num" w:pos="1119"/>
        </w:tabs>
        <w:ind w:left="1119" w:hanging="4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9D01995"/>
    <w:multiLevelType w:val="multilevel"/>
    <w:tmpl w:val="5EF69B6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3" w15:restartNumberingAfterBreak="0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D14C77"/>
    <w:multiLevelType w:val="hybridMultilevel"/>
    <w:tmpl w:val="4F9C7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DCF2F22"/>
    <w:multiLevelType w:val="hybridMultilevel"/>
    <w:tmpl w:val="E3F6F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13"/>
  </w:num>
  <w:num w:numId="16">
    <w:abstractNumId w:val="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86"/>
    <w:rsid w:val="00025B66"/>
    <w:rsid w:val="00050FC2"/>
    <w:rsid w:val="000A0C03"/>
    <w:rsid w:val="000D6B84"/>
    <w:rsid w:val="000D7619"/>
    <w:rsid w:val="0014745B"/>
    <w:rsid w:val="00151167"/>
    <w:rsid w:val="001C00EA"/>
    <w:rsid w:val="001D74E7"/>
    <w:rsid w:val="002452BB"/>
    <w:rsid w:val="00251642"/>
    <w:rsid w:val="00262E71"/>
    <w:rsid w:val="00281564"/>
    <w:rsid w:val="00295C5C"/>
    <w:rsid w:val="002C5C82"/>
    <w:rsid w:val="002D3F92"/>
    <w:rsid w:val="002E4698"/>
    <w:rsid w:val="00305F71"/>
    <w:rsid w:val="0033432F"/>
    <w:rsid w:val="00360986"/>
    <w:rsid w:val="00366C39"/>
    <w:rsid w:val="003A278A"/>
    <w:rsid w:val="003A71E0"/>
    <w:rsid w:val="003B38ED"/>
    <w:rsid w:val="003E4978"/>
    <w:rsid w:val="0046504F"/>
    <w:rsid w:val="004931DA"/>
    <w:rsid w:val="004E3413"/>
    <w:rsid w:val="00506D22"/>
    <w:rsid w:val="00551B03"/>
    <w:rsid w:val="005734A6"/>
    <w:rsid w:val="00596EC3"/>
    <w:rsid w:val="005B3B33"/>
    <w:rsid w:val="005F4363"/>
    <w:rsid w:val="00600FA9"/>
    <w:rsid w:val="006119E0"/>
    <w:rsid w:val="00642FA3"/>
    <w:rsid w:val="00657F5E"/>
    <w:rsid w:val="00663358"/>
    <w:rsid w:val="0067432E"/>
    <w:rsid w:val="006F7C56"/>
    <w:rsid w:val="00703F79"/>
    <w:rsid w:val="0072387E"/>
    <w:rsid w:val="00743222"/>
    <w:rsid w:val="007510BF"/>
    <w:rsid w:val="00751909"/>
    <w:rsid w:val="00793AA6"/>
    <w:rsid w:val="00796F96"/>
    <w:rsid w:val="007D7C4A"/>
    <w:rsid w:val="007E0F14"/>
    <w:rsid w:val="007E58D4"/>
    <w:rsid w:val="007E6386"/>
    <w:rsid w:val="007F2206"/>
    <w:rsid w:val="00817BC9"/>
    <w:rsid w:val="0085661D"/>
    <w:rsid w:val="00895D3C"/>
    <w:rsid w:val="008969ED"/>
    <w:rsid w:val="008A0483"/>
    <w:rsid w:val="008A4227"/>
    <w:rsid w:val="008A5EDC"/>
    <w:rsid w:val="008C00FA"/>
    <w:rsid w:val="008F503A"/>
    <w:rsid w:val="00902F56"/>
    <w:rsid w:val="009033C6"/>
    <w:rsid w:val="00906489"/>
    <w:rsid w:val="009271CA"/>
    <w:rsid w:val="00940F26"/>
    <w:rsid w:val="00947574"/>
    <w:rsid w:val="00951F8D"/>
    <w:rsid w:val="00955827"/>
    <w:rsid w:val="00982634"/>
    <w:rsid w:val="009870A4"/>
    <w:rsid w:val="009E38F9"/>
    <w:rsid w:val="00A056E1"/>
    <w:rsid w:val="00A24A6F"/>
    <w:rsid w:val="00A64B69"/>
    <w:rsid w:val="00B10FC4"/>
    <w:rsid w:val="00B178B5"/>
    <w:rsid w:val="00B5313A"/>
    <w:rsid w:val="00B74518"/>
    <w:rsid w:val="00B9087F"/>
    <w:rsid w:val="00B950FD"/>
    <w:rsid w:val="00BA52AF"/>
    <w:rsid w:val="00BB76E3"/>
    <w:rsid w:val="00BE48CB"/>
    <w:rsid w:val="00BE64F5"/>
    <w:rsid w:val="00BF379D"/>
    <w:rsid w:val="00C16E21"/>
    <w:rsid w:val="00C20434"/>
    <w:rsid w:val="00CB7F5A"/>
    <w:rsid w:val="00CD4324"/>
    <w:rsid w:val="00CE1933"/>
    <w:rsid w:val="00CE6255"/>
    <w:rsid w:val="00D50C8F"/>
    <w:rsid w:val="00DE7555"/>
    <w:rsid w:val="00E25EB3"/>
    <w:rsid w:val="00E27931"/>
    <w:rsid w:val="00E3372D"/>
    <w:rsid w:val="00E55F5E"/>
    <w:rsid w:val="00E60B6F"/>
    <w:rsid w:val="00E6425E"/>
    <w:rsid w:val="00E83814"/>
    <w:rsid w:val="00E94C44"/>
    <w:rsid w:val="00EA270B"/>
    <w:rsid w:val="00EC581B"/>
    <w:rsid w:val="00F013BA"/>
    <w:rsid w:val="00F7654B"/>
    <w:rsid w:val="00FC2B8C"/>
    <w:rsid w:val="00FD2A1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4C85F2B2"/>
  <w15:docId w15:val="{A9A5F562-3247-4E84-9E7A-311F4341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63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00F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960"/>
    <w:rPr>
      <w:sz w:val="24"/>
      <w:szCs w:val="24"/>
    </w:rPr>
  </w:style>
  <w:style w:type="paragraph" w:styleId="a6">
    <w:name w:val="footer"/>
    <w:basedOn w:val="a"/>
    <w:link w:val="a7"/>
    <w:uiPriority w:val="99"/>
    <w:rsid w:val="00600F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960"/>
    <w:rPr>
      <w:sz w:val="24"/>
      <w:szCs w:val="24"/>
    </w:rPr>
  </w:style>
  <w:style w:type="paragraph" w:styleId="a8">
    <w:name w:val="Normal (Web)"/>
    <w:basedOn w:val="a"/>
    <w:uiPriority w:val="99"/>
    <w:rsid w:val="00281564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F013BA"/>
    <w:rPr>
      <w:rFonts w:ascii="Calibri" w:hAnsi="Calibri"/>
      <w:lang w:eastAsia="en-US"/>
    </w:rPr>
  </w:style>
  <w:style w:type="paragraph" w:styleId="aa">
    <w:name w:val="List Paragraph"/>
    <w:basedOn w:val="a"/>
    <w:uiPriority w:val="99"/>
    <w:qFormat/>
    <w:rsid w:val="00A2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олимпиад в начальной школе</vt:lpstr>
    </vt:vector>
  </TitlesOfParts>
  <Company>Paramount Pictures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олимпиад в начальной школе</dc:title>
  <dc:creator>Kos'eva_AV</dc:creator>
  <cp:lastModifiedBy>Пользователь</cp:lastModifiedBy>
  <cp:revision>2</cp:revision>
  <cp:lastPrinted>2010-03-22T03:28:00Z</cp:lastPrinted>
  <dcterms:created xsi:type="dcterms:W3CDTF">2024-12-10T09:36:00Z</dcterms:created>
  <dcterms:modified xsi:type="dcterms:W3CDTF">2024-12-10T09:36:00Z</dcterms:modified>
</cp:coreProperties>
</file>