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6D" w:rsidRDefault="00B83D37">
      <w:pPr>
        <w:pStyle w:val="1"/>
        <w:ind w:firstLine="0"/>
        <w:jc w:val="center"/>
      </w:pPr>
      <w:r>
        <w:rPr>
          <w:b/>
          <w:bCs/>
        </w:rPr>
        <w:t>ПОЛОЖЕНИЕ</w:t>
      </w:r>
    </w:p>
    <w:p w:rsidR="00CF1990" w:rsidRPr="00577F1F" w:rsidRDefault="00B83D37" w:rsidP="00CF1990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77F1F">
        <w:rPr>
          <w:rFonts w:ascii="Times New Roman" w:hAnsi="Times New Roman"/>
          <w:b/>
          <w:bCs/>
          <w:color w:val="000000"/>
          <w:sz w:val="24"/>
          <w:szCs w:val="24"/>
        </w:rPr>
        <w:t xml:space="preserve">о порядке хранения и использования персональных данных работников </w:t>
      </w:r>
      <w:r w:rsidR="00CF1990" w:rsidRPr="00577F1F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бюджетного общеобразовательного учреждения </w:t>
      </w:r>
    </w:p>
    <w:p w:rsidR="00CF1990" w:rsidRPr="00577F1F" w:rsidRDefault="00CF1990" w:rsidP="00CF1990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77F1F">
        <w:rPr>
          <w:rFonts w:ascii="Times New Roman" w:hAnsi="Times New Roman"/>
          <w:b/>
          <w:sz w:val="24"/>
          <w:szCs w:val="24"/>
          <w:lang w:eastAsia="ru-RU"/>
        </w:rPr>
        <w:t xml:space="preserve">Самагалтайская средняя общеобразовательная школа №1 муниципального района «Тес-Хемский кожуун Республики Тыва» </w:t>
      </w:r>
    </w:p>
    <w:p w:rsidR="00D2326D" w:rsidRDefault="00B83D37" w:rsidP="00CF1990">
      <w:pPr>
        <w:pStyle w:val="1"/>
        <w:ind w:firstLine="1140"/>
        <w:jc w:val="both"/>
      </w:pPr>
      <w:r>
        <w:rPr>
          <w:b/>
          <w:bCs/>
        </w:rPr>
        <w:t>I. Общие положения</w:t>
      </w:r>
    </w:p>
    <w:p w:rsidR="00D2326D" w:rsidRDefault="00B83D37">
      <w:pPr>
        <w:pStyle w:val="1"/>
        <w:numPr>
          <w:ilvl w:val="0"/>
          <w:numId w:val="1"/>
        </w:numPr>
        <w:tabs>
          <w:tab w:val="left" w:pos="1314"/>
        </w:tabs>
        <w:ind w:firstLine="720"/>
        <w:jc w:val="both"/>
      </w:pPr>
      <w:bookmarkStart w:id="0" w:name="bookmark0"/>
      <w:bookmarkEnd w:id="0"/>
      <w:r>
        <w:t>Настоящее Положение разработано на основании ст. 24 Конституции РФ, главы 14 Трудового Кодекса РФ, Закона «Об информации, информатизации и защите информации» N 149-ФЗ от 27.07.2006 г. и Федерального закона РФ «О персональных данных» N 152-ФЗ от 27.07.2006 г.</w:t>
      </w:r>
    </w:p>
    <w:p w:rsidR="00D2326D" w:rsidRDefault="00B83D37">
      <w:pPr>
        <w:pStyle w:val="1"/>
        <w:numPr>
          <w:ilvl w:val="0"/>
          <w:numId w:val="1"/>
        </w:numPr>
        <w:tabs>
          <w:tab w:val="left" w:pos="1314"/>
        </w:tabs>
        <w:ind w:firstLine="720"/>
        <w:jc w:val="both"/>
      </w:pPr>
      <w:bookmarkStart w:id="1" w:name="bookmark1"/>
      <w:bookmarkEnd w:id="1"/>
      <w:r>
        <w:t>Настоящее Положение определяет порядок работы (получения, обработки, использования, хранения и т.д.) с персональны</w:t>
      </w:r>
      <w:bookmarkStart w:id="2" w:name="_GoBack"/>
      <w:bookmarkEnd w:id="2"/>
      <w:r>
        <w:t xml:space="preserve">ми данными работников Муниципального автономного общеобразовательного учреждения </w:t>
      </w:r>
      <w:r w:rsidR="00C504E0">
        <w:t>Самагалтайская средняя</w:t>
      </w:r>
      <w:r>
        <w:t xml:space="preserve"> общеобразовательная школа</w:t>
      </w:r>
      <w:r w:rsidR="00CF1990">
        <w:t xml:space="preserve"> №1</w:t>
      </w:r>
      <w:r>
        <w:t xml:space="preserve"> (далее - Учреждение) и гарантии конфиденциальности сведений, предоставленных работником руководителю Учреждения.</w:t>
      </w:r>
    </w:p>
    <w:p w:rsidR="00D2326D" w:rsidRDefault="00B83D37">
      <w:pPr>
        <w:pStyle w:val="1"/>
        <w:numPr>
          <w:ilvl w:val="0"/>
          <w:numId w:val="1"/>
        </w:numPr>
        <w:tabs>
          <w:tab w:val="left" w:pos="1314"/>
        </w:tabs>
        <w:ind w:firstLine="720"/>
        <w:jc w:val="both"/>
      </w:pPr>
      <w:bookmarkStart w:id="3" w:name="bookmark2"/>
      <w:bookmarkEnd w:id="3"/>
      <w:r>
        <w:t>Персональные данные относятся к категории конфиденциальной информации.</w:t>
      </w:r>
    </w:p>
    <w:p w:rsidR="00D2326D" w:rsidRDefault="00B83D37">
      <w:pPr>
        <w:pStyle w:val="1"/>
        <w:numPr>
          <w:ilvl w:val="0"/>
          <w:numId w:val="1"/>
        </w:numPr>
        <w:tabs>
          <w:tab w:val="left" w:pos="1314"/>
        </w:tabs>
        <w:spacing w:after="280"/>
        <w:ind w:firstLine="720"/>
        <w:jc w:val="both"/>
      </w:pPr>
      <w:bookmarkStart w:id="4" w:name="bookmark3"/>
      <w:bookmarkEnd w:id="4"/>
      <w:r>
        <w:t>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</w:t>
      </w:r>
    </w:p>
    <w:p w:rsidR="00D2326D" w:rsidRDefault="00B83D37">
      <w:pPr>
        <w:pStyle w:val="11"/>
        <w:keepNext/>
        <w:keepLines/>
        <w:spacing w:line="240" w:lineRule="auto"/>
        <w:ind w:left="0"/>
      </w:pPr>
      <w:bookmarkStart w:id="5" w:name="bookmark4"/>
      <w:bookmarkStart w:id="6" w:name="bookmark5"/>
      <w:bookmarkStart w:id="7" w:name="bookmark6"/>
      <w:r>
        <w:t>П. Понятие персональных данных работника и их состав</w:t>
      </w:r>
      <w:bookmarkEnd w:id="5"/>
      <w:bookmarkEnd w:id="6"/>
      <w:bookmarkEnd w:id="7"/>
    </w:p>
    <w:p w:rsidR="00D2326D" w:rsidRDefault="00B83D37">
      <w:pPr>
        <w:pStyle w:val="1"/>
        <w:numPr>
          <w:ilvl w:val="0"/>
          <w:numId w:val="2"/>
        </w:numPr>
        <w:tabs>
          <w:tab w:val="left" w:pos="1314"/>
        </w:tabs>
        <w:ind w:firstLine="720"/>
        <w:jc w:val="both"/>
      </w:pPr>
      <w:bookmarkStart w:id="8" w:name="bookmark7"/>
      <w:bookmarkEnd w:id="8"/>
      <w:r>
        <w:t>Персональные данные работника - информация, необходимая руководителю Учреждения в связи с трудовыми отношениями и касающаяся конкретного работника.</w:t>
      </w:r>
    </w:p>
    <w:p w:rsidR="00D2326D" w:rsidRDefault="00B83D37">
      <w:pPr>
        <w:pStyle w:val="1"/>
        <w:numPr>
          <w:ilvl w:val="0"/>
          <w:numId w:val="2"/>
        </w:numPr>
        <w:tabs>
          <w:tab w:val="left" w:pos="1314"/>
        </w:tabs>
        <w:ind w:firstLine="720"/>
        <w:jc w:val="both"/>
      </w:pPr>
      <w:bookmarkStart w:id="9" w:name="bookmark8"/>
      <w:bookmarkEnd w:id="9"/>
      <w:r>
        <w:t>Персональные данные работника содержатся в документах персонального учета работников - личном деле работника, личной карточке по учету кадров (Т-2), трудовой книжке.</w:t>
      </w:r>
    </w:p>
    <w:p w:rsidR="00D2326D" w:rsidRDefault="00B83D37">
      <w:pPr>
        <w:pStyle w:val="1"/>
        <w:numPr>
          <w:ilvl w:val="0"/>
          <w:numId w:val="2"/>
        </w:numPr>
        <w:tabs>
          <w:tab w:val="left" w:pos="1314"/>
        </w:tabs>
        <w:ind w:firstLine="720"/>
        <w:jc w:val="both"/>
      </w:pPr>
      <w:bookmarkStart w:id="10" w:name="bookmark9"/>
      <w:bookmarkEnd w:id="10"/>
      <w:r>
        <w:t>Состав персональных данных работника: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3"/>
        </w:tabs>
        <w:spacing w:line="144" w:lineRule="auto"/>
        <w:ind w:firstLine="300"/>
        <w:jc w:val="both"/>
      </w:pPr>
      <w:bookmarkStart w:id="11" w:name="bookmark10"/>
      <w:bookmarkEnd w:id="11"/>
      <w:r>
        <w:t>анкета;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3"/>
        </w:tabs>
        <w:spacing w:line="144" w:lineRule="auto"/>
        <w:ind w:firstLine="300"/>
        <w:jc w:val="both"/>
      </w:pPr>
      <w:bookmarkStart w:id="12" w:name="bookmark11"/>
      <w:bookmarkEnd w:id="12"/>
      <w:r>
        <w:t>автобиография;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3"/>
        </w:tabs>
        <w:spacing w:line="144" w:lineRule="auto"/>
        <w:ind w:firstLine="300"/>
        <w:jc w:val="both"/>
      </w:pPr>
      <w:bookmarkStart w:id="13" w:name="bookmark12"/>
      <w:bookmarkEnd w:id="13"/>
      <w:r>
        <w:t>сведения и копии документов об образовании;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3"/>
        </w:tabs>
        <w:spacing w:line="144" w:lineRule="auto"/>
        <w:ind w:firstLine="300"/>
        <w:jc w:val="both"/>
      </w:pPr>
      <w:bookmarkStart w:id="14" w:name="bookmark13"/>
      <w:bookmarkEnd w:id="14"/>
      <w:r>
        <w:t>сведения о трудовом и общем стаже;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3"/>
        </w:tabs>
        <w:spacing w:line="144" w:lineRule="auto"/>
        <w:ind w:firstLine="300"/>
        <w:jc w:val="both"/>
      </w:pPr>
      <w:bookmarkStart w:id="15" w:name="bookmark14"/>
      <w:bookmarkEnd w:id="15"/>
      <w:r>
        <w:t>ведения о предыдущем месте работы;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3"/>
        </w:tabs>
        <w:spacing w:line="144" w:lineRule="auto"/>
        <w:ind w:firstLine="300"/>
        <w:jc w:val="both"/>
      </w:pPr>
      <w:bookmarkStart w:id="16" w:name="bookmark15"/>
      <w:bookmarkEnd w:id="16"/>
      <w:r>
        <w:t>сведения о составе семьи;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3"/>
        </w:tabs>
        <w:spacing w:line="144" w:lineRule="auto"/>
        <w:ind w:firstLine="300"/>
        <w:jc w:val="both"/>
      </w:pPr>
      <w:bookmarkStart w:id="17" w:name="bookmark16"/>
      <w:bookmarkEnd w:id="17"/>
      <w:r>
        <w:t>паспортные данные;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3"/>
        </w:tabs>
        <w:spacing w:line="144" w:lineRule="auto"/>
        <w:ind w:firstLine="300"/>
        <w:jc w:val="both"/>
      </w:pPr>
      <w:bookmarkStart w:id="18" w:name="bookmark17"/>
      <w:bookmarkEnd w:id="18"/>
      <w:r>
        <w:t>сведения о воинском учете;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3"/>
        </w:tabs>
        <w:spacing w:line="144" w:lineRule="auto"/>
        <w:ind w:firstLine="300"/>
        <w:jc w:val="both"/>
      </w:pPr>
      <w:bookmarkStart w:id="19" w:name="bookmark18"/>
      <w:bookmarkEnd w:id="19"/>
      <w:r>
        <w:t>сведения о заработной плате сотрудника;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3"/>
        </w:tabs>
        <w:spacing w:line="144" w:lineRule="auto"/>
        <w:ind w:firstLine="300"/>
        <w:jc w:val="both"/>
      </w:pPr>
      <w:bookmarkStart w:id="20" w:name="bookmark19"/>
      <w:bookmarkEnd w:id="20"/>
      <w:r>
        <w:t>сведения о социальных льготах;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3"/>
        </w:tabs>
        <w:spacing w:line="144" w:lineRule="auto"/>
        <w:ind w:firstLine="300"/>
        <w:jc w:val="both"/>
      </w:pPr>
      <w:bookmarkStart w:id="21" w:name="bookmark20"/>
      <w:bookmarkEnd w:id="21"/>
      <w:r>
        <w:t>специальность;</w:t>
      </w:r>
    </w:p>
    <w:p w:rsidR="00D2326D" w:rsidRDefault="00B83D37">
      <w:pPr>
        <w:pStyle w:val="1"/>
        <w:spacing w:line="144" w:lineRule="auto"/>
        <w:ind w:firstLine="300"/>
        <w:jc w:val="both"/>
      </w:pPr>
      <w:r>
        <w:rPr>
          <w:rFonts w:ascii="Arial" w:eastAsia="Arial" w:hAnsi="Arial" w:cs="Arial"/>
          <w:sz w:val="40"/>
          <w:szCs w:val="40"/>
        </w:rPr>
        <w:t xml:space="preserve">^ </w:t>
      </w:r>
      <w:r>
        <w:t>занимаемая должность;</w:t>
      </w:r>
    </w:p>
    <w:p w:rsidR="00D2326D" w:rsidRDefault="00B83D37">
      <w:pPr>
        <w:pStyle w:val="1"/>
        <w:spacing w:line="144" w:lineRule="auto"/>
        <w:ind w:firstLine="300"/>
        <w:jc w:val="both"/>
      </w:pPr>
      <w:r>
        <w:rPr>
          <w:rFonts w:ascii="Arial" w:eastAsia="Arial" w:hAnsi="Arial" w:cs="Arial"/>
          <w:sz w:val="40"/>
          <w:szCs w:val="40"/>
        </w:rPr>
        <w:t xml:space="preserve">^ </w:t>
      </w:r>
      <w:r>
        <w:t>наличие судимостей;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3"/>
        </w:tabs>
        <w:spacing w:line="144" w:lineRule="auto"/>
        <w:ind w:firstLine="300"/>
        <w:jc w:val="both"/>
      </w:pPr>
      <w:bookmarkStart w:id="22" w:name="bookmark21"/>
      <w:bookmarkEnd w:id="22"/>
      <w:r>
        <w:t>адрес места жительства;</w:t>
      </w:r>
    </w:p>
    <w:p w:rsidR="00D2326D" w:rsidRDefault="00B83D37">
      <w:pPr>
        <w:pStyle w:val="1"/>
        <w:spacing w:line="144" w:lineRule="auto"/>
        <w:ind w:firstLine="300"/>
        <w:jc w:val="both"/>
      </w:pPr>
      <w:r>
        <w:rPr>
          <w:rFonts w:ascii="Arial" w:eastAsia="Arial" w:hAnsi="Arial" w:cs="Arial"/>
          <w:sz w:val="40"/>
          <w:szCs w:val="40"/>
        </w:rPr>
        <w:t xml:space="preserve">^ </w:t>
      </w:r>
      <w:r>
        <w:t>домашний телефон;</w:t>
      </w:r>
    </w:p>
    <w:p w:rsidR="00D2326D" w:rsidRDefault="00B83D37">
      <w:pPr>
        <w:pStyle w:val="1"/>
        <w:spacing w:line="144" w:lineRule="auto"/>
        <w:ind w:firstLine="300"/>
        <w:jc w:val="both"/>
      </w:pPr>
      <w:r>
        <w:rPr>
          <w:rFonts w:ascii="Arial" w:eastAsia="Arial" w:hAnsi="Arial" w:cs="Arial"/>
          <w:sz w:val="40"/>
          <w:szCs w:val="40"/>
        </w:rPr>
        <w:t xml:space="preserve">^ </w:t>
      </w:r>
      <w:r>
        <w:t>место работы или учебы членов семьи и родственников;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3"/>
        </w:tabs>
        <w:spacing w:line="144" w:lineRule="auto"/>
        <w:ind w:firstLine="300"/>
        <w:jc w:val="both"/>
      </w:pPr>
      <w:bookmarkStart w:id="23" w:name="bookmark22"/>
      <w:bookmarkEnd w:id="23"/>
      <w:r>
        <w:t>содержание трудового договора;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3"/>
        </w:tabs>
        <w:spacing w:line="144" w:lineRule="auto"/>
        <w:ind w:firstLine="300"/>
        <w:jc w:val="both"/>
      </w:pPr>
      <w:bookmarkStart w:id="24" w:name="bookmark23"/>
      <w:bookmarkEnd w:id="24"/>
      <w:r>
        <w:t>содержание декларации, подаваемой в налоговую инспекцию;</w:t>
      </w:r>
    </w:p>
    <w:p w:rsidR="00D2326D" w:rsidRDefault="00B83D37">
      <w:pPr>
        <w:pStyle w:val="1"/>
        <w:spacing w:line="144" w:lineRule="auto"/>
        <w:ind w:firstLine="300"/>
        <w:jc w:val="both"/>
      </w:pPr>
      <w:r>
        <w:rPr>
          <w:rFonts w:ascii="Arial" w:eastAsia="Arial" w:hAnsi="Arial" w:cs="Arial"/>
          <w:sz w:val="40"/>
          <w:szCs w:val="40"/>
        </w:rPr>
        <w:t xml:space="preserve">^ </w:t>
      </w:r>
      <w:r>
        <w:t>подлинники и копии приказов по личному составу;</w:t>
      </w:r>
    </w:p>
    <w:p w:rsidR="00D2326D" w:rsidRDefault="00B83D37">
      <w:pPr>
        <w:pStyle w:val="1"/>
        <w:spacing w:line="144" w:lineRule="auto"/>
        <w:ind w:firstLine="300"/>
        <w:jc w:val="both"/>
      </w:pPr>
      <w:r>
        <w:rPr>
          <w:rFonts w:ascii="Arial" w:eastAsia="Arial" w:hAnsi="Arial" w:cs="Arial"/>
          <w:sz w:val="40"/>
          <w:szCs w:val="40"/>
        </w:rPr>
        <w:t xml:space="preserve">^ </w:t>
      </w:r>
      <w:r>
        <w:t>личные дела и трудовые книжки сотрудников;</w:t>
      </w:r>
    </w:p>
    <w:p w:rsidR="00D2326D" w:rsidRDefault="00B83D37">
      <w:pPr>
        <w:pStyle w:val="1"/>
        <w:spacing w:line="144" w:lineRule="auto"/>
        <w:ind w:firstLine="300"/>
        <w:jc w:val="both"/>
      </w:pPr>
      <w:r>
        <w:rPr>
          <w:rFonts w:ascii="Arial" w:eastAsia="Arial" w:hAnsi="Arial" w:cs="Arial"/>
          <w:sz w:val="40"/>
          <w:szCs w:val="40"/>
        </w:rPr>
        <w:t xml:space="preserve">^ </w:t>
      </w:r>
      <w:r>
        <w:t>основания к приказам по личному составу;</w:t>
      </w:r>
    </w:p>
    <w:p w:rsidR="00D2326D" w:rsidRDefault="00B83D37">
      <w:pPr>
        <w:pStyle w:val="1"/>
        <w:spacing w:line="180" w:lineRule="auto"/>
        <w:ind w:firstLine="300"/>
        <w:jc w:val="both"/>
      </w:pPr>
      <w:r>
        <w:rPr>
          <w:rFonts w:ascii="Arial" w:eastAsia="Arial" w:hAnsi="Arial" w:cs="Arial"/>
          <w:sz w:val="40"/>
          <w:szCs w:val="40"/>
        </w:rPr>
        <w:lastRenderedPageBreak/>
        <w:t xml:space="preserve">^ </w:t>
      </w:r>
      <w:r>
        <w:t>дела, содержащие материалы по повышению квалификации и переподготовке сотрудников, их аттестации, служебным расследованиям;</w:t>
      </w:r>
    </w:p>
    <w:p w:rsidR="00D2326D" w:rsidRDefault="00B83D37">
      <w:pPr>
        <w:pStyle w:val="1"/>
        <w:spacing w:line="144" w:lineRule="auto"/>
        <w:ind w:firstLine="300"/>
        <w:jc w:val="both"/>
      </w:pPr>
      <w:r>
        <w:rPr>
          <w:rFonts w:ascii="Arial" w:eastAsia="Arial" w:hAnsi="Arial" w:cs="Arial"/>
          <w:sz w:val="40"/>
          <w:szCs w:val="40"/>
        </w:rPr>
        <w:t xml:space="preserve">^ </w:t>
      </w:r>
      <w:r>
        <w:t>копии отчетов, направляемые в органы статистики;</w:t>
      </w:r>
    </w:p>
    <w:p w:rsidR="00D2326D" w:rsidRDefault="00B83D37">
      <w:pPr>
        <w:pStyle w:val="1"/>
        <w:spacing w:line="180" w:lineRule="auto"/>
        <w:ind w:firstLine="300"/>
        <w:jc w:val="both"/>
      </w:pPr>
      <w:r>
        <w:rPr>
          <w:rFonts w:ascii="Arial" w:eastAsia="Arial" w:hAnsi="Arial" w:cs="Arial"/>
          <w:sz w:val="40"/>
          <w:szCs w:val="40"/>
        </w:rPr>
        <w:t xml:space="preserve">^ </w:t>
      </w:r>
      <w:r>
        <w:t>результаты медицинского обследования на предмет годности к осуществлению трудовых обязанностей;</w:t>
      </w:r>
    </w:p>
    <w:p w:rsidR="00D2326D" w:rsidRDefault="00B83D37">
      <w:pPr>
        <w:pStyle w:val="1"/>
        <w:spacing w:line="180" w:lineRule="auto"/>
        <w:ind w:firstLine="300"/>
        <w:jc w:val="both"/>
      </w:pPr>
      <w:r>
        <w:rPr>
          <w:rFonts w:ascii="Arial" w:eastAsia="Arial" w:hAnsi="Arial" w:cs="Arial"/>
          <w:sz w:val="40"/>
          <w:szCs w:val="40"/>
        </w:rPr>
        <w:t xml:space="preserve">^ </w:t>
      </w:r>
      <w:r>
        <w:t>фотографии и иные сведения, относящиеся к персональным данным работника.</w:t>
      </w:r>
    </w:p>
    <w:p w:rsidR="00D2326D" w:rsidRDefault="00B83D37">
      <w:pPr>
        <w:pStyle w:val="1"/>
        <w:numPr>
          <w:ilvl w:val="0"/>
          <w:numId w:val="2"/>
        </w:numPr>
        <w:tabs>
          <w:tab w:val="left" w:pos="1250"/>
        </w:tabs>
        <w:spacing w:after="300"/>
        <w:ind w:firstLine="720"/>
        <w:jc w:val="both"/>
      </w:pPr>
      <w:bookmarkStart w:id="25" w:name="bookmark24"/>
      <w:bookmarkEnd w:id="25"/>
      <w:r>
        <w:t>Данные документы являются конфиденциальными, хотя, учитывая их массовость и единое место обработки и хранения, соответствующий гриф ограничения на них не ставится. Режим конфиденциальности персональных данных снимается в случаях обезличивания или по истечению 75-летнего срока хранения, если иное не определено законом.</w:t>
      </w:r>
    </w:p>
    <w:p w:rsidR="00D2326D" w:rsidRDefault="00B83D37">
      <w:pPr>
        <w:pStyle w:val="11"/>
        <w:keepNext/>
        <w:keepLines/>
        <w:numPr>
          <w:ilvl w:val="0"/>
          <w:numId w:val="4"/>
        </w:numPr>
        <w:tabs>
          <w:tab w:val="left" w:pos="520"/>
        </w:tabs>
        <w:spacing w:after="300" w:line="221" w:lineRule="auto"/>
        <w:ind w:left="0"/>
      </w:pPr>
      <w:bookmarkStart w:id="26" w:name="bookmark27"/>
      <w:bookmarkStart w:id="27" w:name="bookmark25"/>
      <w:bookmarkStart w:id="28" w:name="bookmark26"/>
      <w:bookmarkStart w:id="29" w:name="bookmark28"/>
      <w:bookmarkEnd w:id="26"/>
      <w:r>
        <w:t>Обязанности руководителя Учреждения</w:t>
      </w:r>
      <w:bookmarkEnd w:id="27"/>
      <w:bookmarkEnd w:id="28"/>
      <w:bookmarkEnd w:id="29"/>
    </w:p>
    <w:p w:rsidR="00D2326D" w:rsidRDefault="00B83D37">
      <w:pPr>
        <w:pStyle w:val="1"/>
        <w:numPr>
          <w:ilvl w:val="0"/>
          <w:numId w:val="5"/>
        </w:numPr>
        <w:tabs>
          <w:tab w:val="left" w:pos="1245"/>
        </w:tabs>
        <w:ind w:firstLine="720"/>
        <w:jc w:val="both"/>
      </w:pPr>
      <w:bookmarkStart w:id="30" w:name="bookmark29"/>
      <w:bookmarkEnd w:id="30"/>
      <w:r>
        <w:t>В целях обеспечения прав и свобод человека и гражданина руководитель Учреждения и его представители при обработке персональных данных работника обязаны соблюдать следующие общие требования:</w:t>
      </w:r>
    </w:p>
    <w:p w:rsidR="00D2326D" w:rsidRDefault="00B83D37">
      <w:pPr>
        <w:pStyle w:val="1"/>
        <w:numPr>
          <w:ilvl w:val="0"/>
          <w:numId w:val="6"/>
        </w:numPr>
        <w:tabs>
          <w:tab w:val="left" w:pos="1437"/>
        </w:tabs>
        <w:ind w:firstLine="720"/>
        <w:jc w:val="both"/>
      </w:pPr>
      <w:bookmarkStart w:id="31" w:name="bookmark30"/>
      <w:bookmarkEnd w:id="31"/>
      <w:r>
        <w:t>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работнику в трудоустройстве, обучении и продвижении по службе, обеспечения личной безопасности работника, контроля количества и качества выполняемой им работы и обеспечения сохранности имущества;</w:t>
      </w:r>
    </w:p>
    <w:p w:rsidR="00D2326D" w:rsidRDefault="00B83D37">
      <w:pPr>
        <w:pStyle w:val="1"/>
        <w:numPr>
          <w:ilvl w:val="0"/>
          <w:numId w:val="6"/>
        </w:numPr>
        <w:tabs>
          <w:tab w:val="left" w:pos="1447"/>
        </w:tabs>
        <w:ind w:firstLine="720"/>
        <w:jc w:val="both"/>
      </w:pPr>
      <w:bookmarkStart w:id="32" w:name="bookmark31"/>
      <w:bookmarkEnd w:id="32"/>
      <w:r>
        <w:t>при определении объема и содержания обрабатываемых персональных данных работника руководитель Учреждения должен руководствоваться Конституцией Российской Федерации, Трудовым Кодексом и иными федеральными законами;</w:t>
      </w:r>
    </w:p>
    <w:p w:rsidR="00D2326D" w:rsidRDefault="00B83D37">
      <w:pPr>
        <w:pStyle w:val="1"/>
        <w:numPr>
          <w:ilvl w:val="0"/>
          <w:numId w:val="6"/>
        </w:numPr>
        <w:tabs>
          <w:tab w:val="left" w:pos="1447"/>
        </w:tabs>
        <w:ind w:firstLine="720"/>
        <w:jc w:val="both"/>
      </w:pPr>
      <w:bookmarkStart w:id="33" w:name="bookmark32"/>
      <w:bookmarkEnd w:id="33"/>
      <w:r>
        <w:t>все персональные данные работника следует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Руководитель Учреждения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получение;</w:t>
      </w:r>
    </w:p>
    <w:p w:rsidR="00D2326D" w:rsidRDefault="00B83D37">
      <w:pPr>
        <w:pStyle w:val="1"/>
        <w:numPr>
          <w:ilvl w:val="0"/>
          <w:numId w:val="6"/>
        </w:numPr>
        <w:tabs>
          <w:tab w:val="left" w:pos="1437"/>
        </w:tabs>
        <w:ind w:firstLine="720"/>
        <w:jc w:val="both"/>
      </w:pPr>
      <w:bookmarkStart w:id="34" w:name="bookmark33"/>
      <w:bookmarkEnd w:id="34"/>
      <w:r>
        <w:t>руководитель Учреждения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статьей 24 Конституции Российской Федерации руководитель вправе получать и обрабатывать данные о частной жизни работника только с его письменного согласия;</w:t>
      </w:r>
    </w:p>
    <w:p w:rsidR="00D2326D" w:rsidRDefault="00B83D37">
      <w:pPr>
        <w:pStyle w:val="1"/>
        <w:numPr>
          <w:ilvl w:val="0"/>
          <w:numId w:val="6"/>
        </w:numPr>
        <w:tabs>
          <w:tab w:val="left" w:pos="1434"/>
        </w:tabs>
        <w:ind w:firstLine="720"/>
        <w:jc w:val="both"/>
      </w:pPr>
      <w:bookmarkStart w:id="35" w:name="bookmark34"/>
      <w:bookmarkEnd w:id="35"/>
      <w:r>
        <w:t>руководитель Учреждения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федеральными законами;</w:t>
      </w:r>
    </w:p>
    <w:p w:rsidR="00D2326D" w:rsidRDefault="00B83D37">
      <w:pPr>
        <w:pStyle w:val="1"/>
        <w:numPr>
          <w:ilvl w:val="0"/>
          <w:numId w:val="6"/>
        </w:numPr>
        <w:tabs>
          <w:tab w:val="left" w:pos="1565"/>
        </w:tabs>
        <w:ind w:firstLine="720"/>
        <w:jc w:val="both"/>
      </w:pPr>
      <w:bookmarkStart w:id="36" w:name="bookmark35"/>
      <w:bookmarkEnd w:id="36"/>
      <w:r>
        <w:t>при принятии решений, затрагивающих интересы работника, руководитель Учреждения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получения;</w:t>
      </w:r>
    </w:p>
    <w:p w:rsidR="00D2326D" w:rsidRDefault="00B83D37">
      <w:pPr>
        <w:pStyle w:val="1"/>
        <w:numPr>
          <w:ilvl w:val="0"/>
          <w:numId w:val="6"/>
        </w:numPr>
        <w:tabs>
          <w:tab w:val="left" w:pos="1434"/>
        </w:tabs>
        <w:ind w:firstLine="720"/>
        <w:jc w:val="both"/>
      </w:pPr>
      <w:bookmarkStart w:id="37" w:name="bookmark36"/>
      <w:bookmarkEnd w:id="37"/>
      <w:r>
        <w:t>защита персональных данных работника от неправомерного их использования или утраты должна быть обеспечена руководителем Учреждения за</w:t>
      </w:r>
      <w:r w:rsidR="00C504E0">
        <w:t xml:space="preserve"> </w:t>
      </w:r>
      <w:r>
        <w:t>счет его средств в порядке, установленном федеральным законом;</w:t>
      </w:r>
    </w:p>
    <w:p w:rsidR="00D2326D" w:rsidRDefault="00B83D37">
      <w:pPr>
        <w:pStyle w:val="1"/>
        <w:numPr>
          <w:ilvl w:val="0"/>
          <w:numId w:val="6"/>
        </w:numPr>
        <w:tabs>
          <w:tab w:val="left" w:pos="1434"/>
        </w:tabs>
        <w:ind w:firstLine="720"/>
        <w:jc w:val="both"/>
      </w:pPr>
      <w:bookmarkStart w:id="38" w:name="bookmark37"/>
      <w:bookmarkEnd w:id="38"/>
      <w:r>
        <w:t>работники и их представители должны быть ознакомлены под расписку с документами Учреждения устанавливающими порядок обработки персональных данных работников, а также об их правах и обязанностях в этой области;</w:t>
      </w:r>
    </w:p>
    <w:p w:rsidR="00D2326D" w:rsidRDefault="00B83D37">
      <w:pPr>
        <w:pStyle w:val="1"/>
        <w:numPr>
          <w:ilvl w:val="0"/>
          <w:numId w:val="6"/>
        </w:numPr>
        <w:tabs>
          <w:tab w:val="left" w:pos="1434"/>
        </w:tabs>
        <w:spacing w:after="280"/>
        <w:ind w:firstLine="720"/>
        <w:jc w:val="both"/>
      </w:pPr>
      <w:bookmarkStart w:id="39" w:name="bookmark38"/>
      <w:bookmarkEnd w:id="39"/>
      <w:r>
        <w:t>работники не должны отказываться от своих прав на сохранение и защиту тайны.</w:t>
      </w:r>
    </w:p>
    <w:p w:rsidR="00D2326D" w:rsidRDefault="00B83D37">
      <w:pPr>
        <w:pStyle w:val="11"/>
        <w:keepNext/>
        <w:keepLines/>
        <w:numPr>
          <w:ilvl w:val="0"/>
          <w:numId w:val="4"/>
        </w:numPr>
        <w:tabs>
          <w:tab w:val="left" w:pos="862"/>
        </w:tabs>
        <w:spacing w:line="240" w:lineRule="auto"/>
        <w:ind w:left="4240" w:hanging="3840"/>
        <w:jc w:val="both"/>
      </w:pPr>
      <w:bookmarkStart w:id="40" w:name="bookmark41"/>
      <w:bookmarkStart w:id="41" w:name="bookmark39"/>
      <w:bookmarkStart w:id="42" w:name="bookmark40"/>
      <w:bookmarkStart w:id="43" w:name="bookmark42"/>
      <w:bookmarkEnd w:id="40"/>
      <w:r>
        <w:t>Права и обязанности работника в области защиты его персональных данных</w:t>
      </w:r>
      <w:bookmarkEnd w:id="41"/>
      <w:bookmarkEnd w:id="42"/>
      <w:bookmarkEnd w:id="43"/>
    </w:p>
    <w:p w:rsidR="00D2326D" w:rsidRDefault="00B83D37">
      <w:pPr>
        <w:pStyle w:val="1"/>
        <w:numPr>
          <w:ilvl w:val="0"/>
          <w:numId w:val="7"/>
        </w:numPr>
        <w:tabs>
          <w:tab w:val="left" w:pos="1210"/>
        </w:tabs>
        <w:ind w:firstLine="720"/>
        <w:jc w:val="both"/>
      </w:pPr>
      <w:bookmarkStart w:id="44" w:name="bookmark43"/>
      <w:bookmarkEnd w:id="44"/>
      <w:r>
        <w:t>Работник обязан:</w:t>
      </w:r>
    </w:p>
    <w:p w:rsidR="00D2326D" w:rsidRDefault="00B83D37">
      <w:pPr>
        <w:pStyle w:val="1"/>
        <w:ind w:firstLine="720"/>
        <w:jc w:val="both"/>
      </w:pPr>
      <w:bookmarkStart w:id="45" w:name="bookmark44"/>
      <w:r>
        <w:t>4</w:t>
      </w:r>
      <w:bookmarkEnd w:id="45"/>
      <w:r>
        <w:t>.1.1 передавать руководителю Учреждения или его представителю достоверные, документированные персональные данные, состав которых установлен Трудовым кодексом РФ;</w:t>
      </w:r>
    </w:p>
    <w:p w:rsidR="00D2326D" w:rsidRDefault="00B83D37">
      <w:pPr>
        <w:pStyle w:val="1"/>
        <w:numPr>
          <w:ilvl w:val="0"/>
          <w:numId w:val="8"/>
        </w:numPr>
        <w:tabs>
          <w:tab w:val="left" w:pos="1434"/>
        </w:tabs>
        <w:ind w:firstLine="720"/>
        <w:jc w:val="both"/>
      </w:pPr>
      <w:bookmarkStart w:id="46" w:name="bookmark45"/>
      <w:bookmarkEnd w:id="46"/>
      <w:r>
        <w:t>своевременно сообщать руководителю об изменении своих персональных данных.</w:t>
      </w:r>
    </w:p>
    <w:p w:rsidR="00D2326D" w:rsidRDefault="00B83D37">
      <w:pPr>
        <w:pStyle w:val="1"/>
        <w:numPr>
          <w:ilvl w:val="0"/>
          <w:numId w:val="7"/>
        </w:numPr>
        <w:tabs>
          <w:tab w:val="left" w:pos="1374"/>
        </w:tabs>
        <w:ind w:firstLine="720"/>
        <w:jc w:val="both"/>
      </w:pPr>
      <w:bookmarkStart w:id="47" w:name="bookmark46"/>
      <w:bookmarkEnd w:id="47"/>
      <w:r>
        <w:t>Работник в целях обеспечения защиты своих персональных данных, хранящихся у руководителя Учреждения, имеет право на:</w:t>
      </w:r>
    </w:p>
    <w:p w:rsidR="00D2326D" w:rsidRDefault="00B83D37">
      <w:pPr>
        <w:pStyle w:val="1"/>
        <w:numPr>
          <w:ilvl w:val="0"/>
          <w:numId w:val="9"/>
        </w:numPr>
        <w:tabs>
          <w:tab w:val="left" w:pos="1434"/>
        </w:tabs>
        <w:ind w:firstLine="720"/>
        <w:jc w:val="both"/>
      </w:pPr>
      <w:bookmarkStart w:id="48" w:name="bookmark47"/>
      <w:bookmarkEnd w:id="48"/>
      <w:r>
        <w:t>полную информацию о своих персональных данных и обработке этих данных;</w:t>
      </w:r>
    </w:p>
    <w:p w:rsidR="00D2326D" w:rsidRDefault="00B83D37">
      <w:pPr>
        <w:pStyle w:val="1"/>
        <w:numPr>
          <w:ilvl w:val="0"/>
          <w:numId w:val="9"/>
        </w:numPr>
        <w:tabs>
          <w:tab w:val="left" w:pos="1434"/>
        </w:tabs>
        <w:ind w:firstLine="720"/>
        <w:jc w:val="both"/>
      </w:pPr>
      <w:bookmarkStart w:id="49" w:name="bookmark48"/>
      <w:bookmarkEnd w:id="49"/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законодательством РФ;</w:t>
      </w:r>
    </w:p>
    <w:p w:rsidR="00D2326D" w:rsidRDefault="00B83D37">
      <w:pPr>
        <w:pStyle w:val="1"/>
        <w:numPr>
          <w:ilvl w:val="0"/>
          <w:numId w:val="9"/>
        </w:numPr>
        <w:tabs>
          <w:tab w:val="left" w:pos="1434"/>
        </w:tabs>
        <w:ind w:firstLine="720"/>
        <w:jc w:val="both"/>
      </w:pPr>
      <w:bookmarkStart w:id="50" w:name="bookmark49"/>
      <w:bookmarkEnd w:id="50"/>
      <w:r>
        <w:t>определение своих представителей для защиты своих персональных данных;</w:t>
      </w:r>
    </w:p>
    <w:p w:rsidR="00D2326D" w:rsidRDefault="00B83D37">
      <w:pPr>
        <w:pStyle w:val="1"/>
        <w:numPr>
          <w:ilvl w:val="0"/>
          <w:numId w:val="9"/>
        </w:numPr>
        <w:tabs>
          <w:tab w:val="left" w:pos="1434"/>
        </w:tabs>
        <w:ind w:firstLine="720"/>
        <w:jc w:val="both"/>
      </w:pPr>
      <w:bookmarkStart w:id="51" w:name="bookmark50"/>
      <w:bookmarkEnd w:id="51"/>
      <w:r>
        <w:t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Кодекса.</w:t>
      </w:r>
    </w:p>
    <w:p w:rsidR="00D2326D" w:rsidRDefault="00B83D37" w:rsidP="00CF1990">
      <w:pPr>
        <w:pStyle w:val="1"/>
        <w:numPr>
          <w:ilvl w:val="0"/>
          <w:numId w:val="9"/>
        </w:numPr>
        <w:tabs>
          <w:tab w:val="left" w:pos="1434"/>
        </w:tabs>
        <w:ind w:firstLine="0"/>
        <w:jc w:val="both"/>
      </w:pPr>
      <w:bookmarkStart w:id="52" w:name="bookmark51"/>
      <w:bookmarkEnd w:id="52"/>
      <w:r>
        <w:t>при отказе руководителя Учреждения исключить или исправить персональные данные работника последний имеет право заявить в письменной форме руководителю о своем несогласии с соответствующим обоснованием такого</w:t>
      </w:r>
      <w:r w:rsidR="00CF1990">
        <w:t xml:space="preserve"> </w:t>
      </w:r>
      <w:r>
        <w:t>несогласия. Персональные данные оценочного характера работник имеет право</w:t>
      </w:r>
      <w:r w:rsidR="00C504E0">
        <w:t xml:space="preserve"> </w:t>
      </w:r>
      <w:r>
        <w:t>дополнить заявлением, выражающим его собственную точку зрения;</w:t>
      </w:r>
    </w:p>
    <w:p w:rsidR="00D2326D" w:rsidRDefault="00B83D37">
      <w:pPr>
        <w:pStyle w:val="1"/>
        <w:numPr>
          <w:ilvl w:val="0"/>
          <w:numId w:val="9"/>
        </w:numPr>
        <w:tabs>
          <w:tab w:val="left" w:pos="1398"/>
        </w:tabs>
        <w:ind w:firstLine="720"/>
        <w:jc w:val="both"/>
      </w:pPr>
      <w:bookmarkStart w:id="53" w:name="bookmark52"/>
      <w:bookmarkEnd w:id="53"/>
      <w:r>
        <w:t>требование об извещении руководителем Учреждения всех лиц, которым ранее были сообщены неверные или неполные персональные данные работника, обо всех произведенных в них исключениях, исправлениях и дополнениях;</w:t>
      </w:r>
    </w:p>
    <w:p w:rsidR="00D2326D" w:rsidRDefault="00B83D37">
      <w:pPr>
        <w:pStyle w:val="1"/>
        <w:numPr>
          <w:ilvl w:val="0"/>
          <w:numId w:val="9"/>
        </w:numPr>
        <w:tabs>
          <w:tab w:val="left" w:pos="1398"/>
        </w:tabs>
        <w:spacing w:after="300"/>
        <w:ind w:firstLine="720"/>
        <w:jc w:val="both"/>
      </w:pPr>
      <w:bookmarkStart w:id="54" w:name="bookmark53"/>
      <w:bookmarkEnd w:id="54"/>
      <w:r>
        <w:t>обжалование в суде любых неправомерных действий или бездействия руководителя Учреждения при обработке и защите его персональных данных.</w:t>
      </w:r>
    </w:p>
    <w:p w:rsidR="00D2326D" w:rsidRDefault="00B83D37">
      <w:pPr>
        <w:pStyle w:val="11"/>
        <w:keepNext/>
        <w:keepLines/>
        <w:numPr>
          <w:ilvl w:val="0"/>
          <w:numId w:val="4"/>
        </w:numPr>
        <w:tabs>
          <w:tab w:val="left" w:pos="366"/>
        </w:tabs>
        <w:spacing w:after="300" w:line="221" w:lineRule="auto"/>
        <w:ind w:left="0"/>
      </w:pPr>
      <w:bookmarkStart w:id="55" w:name="bookmark56"/>
      <w:bookmarkStart w:id="56" w:name="bookmark54"/>
      <w:bookmarkStart w:id="57" w:name="bookmark55"/>
      <w:bookmarkStart w:id="58" w:name="bookmark57"/>
      <w:bookmarkEnd w:id="55"/>
      <w:r>
        <w:t>Сбор, обработка и хранение персональных данных</w:t>
      </w:r>
      <w:bookmarkEnd w:id="56"/>
      <w:bookmarkEnd w:id="57"/>
      <w:bookmarkEnd w:id="58"/>
    </w:p>
    <w:p w:rsidR="00D2326D" w:rsidRDefault="00B83D37">
      <w:pPr>
        <w:pStyle w:val="1"/>
        <w:numPr>
          <w:ilvl w:val="0"/>
          <w:numId w:val="10"/>
        </w:numPr>
        <w:tabs>
          <w:tab w:val="left" w:pos="1334"/>
        </w:tabs>
        <w:ind w:firstLine="720"/>
        <w:jc w:val="both"/>
      </w:pPr>
      <w:bookmarkStart w:id="59" w:name="bookmark58"/>
      <w:bookmarkEnd w:id="59"/>
      <w:r>
        <w:t>Получение, обработка, хранение и любое другое использование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обучении, продвижении по работе, обеспечения личной безопасности работника, контроля качества выполняемой работы, очередности предоставления ежегодного отпуска, установления размера заработной платы.</w:t>
      </w:r>
    </w:p>
    <w:p w:rsidR="00D2326D" w:rsidRDefault="00B83D37">
      <w:pPr>
        <w:pStyle w:val="1"/>
        <w:numPr>
          <w:ilvl w:val="0"/>
          <w:numId w:val="10"/>
        </w:numPr>
        <w:tabs>
          <w:tab w:val="left" w:pos="1334"/>
        </w:tabs>
        <w:ind w:firstLine="720"/>
        <w:jc w:val="both"/>
      </w:pPr>
      <w:bookmarkStart w:id="60" w:name="bookmark59"/>
      <w:bookmarkEnd w:id="60"/>
      <w:r>
        <w:t>Персональные данные работника следует получать у него самого. Представитель руководителя Учреждения (специально уполномоченное лицо) принимает от принимаемого на работу работника документы, проверяет полноту их заполнения и правильность указываемых сведений в соответствии с предоставленными документами.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Руководитель Учреждения должен сообщить работнику о целях, предполагаемых источниках и способах получения персональных данных, а также о последствиях отказа</w:t>
      </w:r>
      <w:r w:rsidR="00C504E0">
        <w:t xml:space="preserve"> </w:t>
      </w:r>
      <w:r>
        <w:t>работника дать письменное согласие на их получение.</w:t>
      </w:r>
    </w:p>
    <w:p w:rsidR="00D2326D" w:rsidRDefault="00B83D37">
      <w:pPr>
        <w:pStyle w:val="1"/>
        <w:numPr>
          <w:ilvl w:val="0"/>
          <w:numId w:val="10"/>
        </w:numPr>
        <w:tabs>
          <w:tab w:val="left" w:pos="1201"/>
        </w:tabs>
        <w:ind w:firstLine="720"/>
        <w:jc w:val="both"/>
      </w:pPr>
      <w:bookmarkStart w:id="61" w:name="bookmark60"/>
      <w:bookmarkEnd w:id="61"/>
      <w:r>
        <w:t>Руководитель Учреждения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Конституции РФ руководитель вправе получать и обрабатывать данные о частной жизни работника только с его согласия.</w:t>
      </w:r>
    </w:p>
    <w:p w:rsidR="00D2326D" w:rsidRDefault="00B83D37">
      <w:pPr>
        <w:pStyle w:val="1"/>
        <w:numPr>
          <w:ilvl w:val="0"/>
          <w:numId w:val="10"/>
        </w:numPr>
        <w:tabs>
          <w:tab w:val="left" w:pos="1206"/>
        </w:tabs>
        <w:ind w:firstLine="720"/>
        <w:jc w:val="both"/>
      </w:pPr>
      <w:bookmarkStart w:id="62" w:name="bookmark61"/>
      <w:bookmarkEnd w:id="62"/>
      <w:r>
        <w:t>Руководитель Учреждения не имеет права получать и обрабатывать персональные данные работника о его членстве в общественных объединениях и его профсоюзной деятельности, за исключением случаев, предусмотренных федеральным законом.</w:t>
      </w:r>
    </w:p>
    <w:p w:rsidR="00D2326D" w:rsidRDefault="00B83D37">
      <w:pPr>
        <w:pStyle w:val="1"/>
        <w:numPr>
          <w:ilvl w:val="0"/>
          <w:numId w:val="10"/>
        </w:numPr>
        <w:tabs>
          <w:tab w:val="left" w:pos="1334"/>
        </w:tabs>
        <w:ind w:firstLine="720"/>
        <w:jc w:val="both"/>
      </w:pPr>
      <w:bookmarkStart w:id="63" w:name="bookmark62"/>
      <w:bookmarkEnd w:id="63"/>
      <w:r>
        <w:t>При изменении персональных данных работник уведомляет руководителя Учреждения о таких изменениях в разумный срок.</w:t>
      </w:r>
    </w:p>
    <w:p w:rsidR="00D2326D" w:rsidRDefault="00B83D37">
      <w:pPr>
        <w:pStyle w:val="1"/>
        <w:numPr>
          <w:ilvl w:val="0"/>
          <w:numId w:val="10"/>
        </w:numPr>
        <w:tabs>
          <w:tab w:val="left" w:pos="1196"/>
        </w:tabs>
        <w:ind w:firstLine="720"/>
        <w:jc w:val="both"/>
      </w:pPr>
      <w:bookmarkStart w:id="64" w:name="bookmark63"/>
      <w:bookmarkEnd w:id="64"/>
      <w:r>
        <w:t>Личные дела и личные карточки работников хранятся в бумажном виде в папках, находятся в специальном шкафу, обеспечивающим защиту от несанкционированного доступа.</w:t>
      </w:r>
    </w:p>
    <w:p w:rsidR="00D2326D" w:rsidRDefault="00B83D37" w:rsidP="00CF1990">
      <w:pPr>
        <w:pStyle w:val="1"/>
        <w:numPr>
          <w:ilvl w:val="0"/>
          <w:numId w:val="10"/>
        </w:numPr>
        <w:tabs>
          <w:tab w:val="left" w:pos="1218"/>
        </w:tabs>
        <w:spacing w:after="280"/>
        <w:ind w:firstLine="720"/>
        <w:jc w:val="both"/>
      </w:pPr>
      <w:bookmarkStart w:id="65" w:name="bookmark64"/>
      <w:bookmarkEnd w:id="65"/>
      <w:r>
        <w:t>Персональные данные работников могут также храниться в электронном виде на локальной компьютерной сети Учреждения. Доступ к электронным базам данных, содержащим персональные данные работников, обеспечивается системой паролей.</w:t>
      </w:r>
      <w:bookmarkStart w:id="66" w:name="bookmark65"/>
      <w:bookmarkEnd w:id="66"/>
      <w:r w:rsidR="00CF1990">
        <w:t xml:space="preserve"> </w:t>
      </w:r>
      <w:r>
        <w:t>После увольнения работника в личное дело вносятся соответствующие документы (заявление работника о расторжении трудового договора, копия приказа об увольнении), дело передается на хранение.</w:t>
      </w:r>
    </w:p>
    <w:p w:rsidR="00D2326D" w:rsidRDefault="00B83D37">
      <w:pPr>
        <w:pStyle w:val="11"/>
        <w:keepNext/>
        <w:keepLines/>
        <w:numPr>
          <w:ilvl w:val="0"/>
          <w:numId w:val="4"/>
        </w:numPr>
        <w:tabs>
          <w:tab w:val="left" w:pos="474"/>
        </w:tabs>
        <w:spacing w:line="221" w:lineRule="auto"/>
        <w:ind w:left="0"/>
      </w:pPr>
      <w:bookmarkStart w:id="67" w:name="bookmark68"/>
      <w:bookmarkStart w:id="68" w:name="bookmark66"/>
      <w:bookmarkStart w:id="69" w:name="bookmark67"/>
      <w:bookmarkStart w:id="70" w:name="bookmark69"/>
      <w:bookmarkEnd w:id="67"/>
      <w:r>
        <w:t>Доступ к персональным данным</w:t>
      </w:r>
      <w:bookmarkEnd w:id="68"/>
      <w:bookmarkEnd w:id="69"/>
      <w:bookmarkEnd w:id="70"/>
    </w:p>
    <w:p w:rsidR="00D2326D" w:rsidRDefault="00B83D37">
      <w:pPr>
        <w:pStyle w:val="1"/>
        <w:numPr>
          <w:ilvl w:val="0"/>
          <w:numId w:val="11"/>
        </w:numPr>
        <w:tabs>
          <w:tab w:val="left" w:pos="1218"/>
        </w:tabs>
        <w:ind w:firstLine="720"/>
        <w:jc w:val="both"/>
      </w:pPr>
      <w:bookmarkStart w:id="71" w:name="bookmark70"/>
      <w:bookmarkEnd w:id="71"/>
      <w:r>
        <w:t>Внутренний доступ к персональным данным работника имеют:</w:t>
      </w:r>
    </w:p>
    <w:p w:rsidR="00D2326D" w:rsidRDefault="00C504E0" w:rsidP="00C504E0">
      <w:pPr>
        <w:pStyle w:val="1"/>
        <w:tabs>
          <w:tab w:val="left" w:pos="712"/>
        </w:tabs>
        <w:spacing w:line="144" w:lineRule="auto"/>
        <w:ind w:left="300" w:firstLine="0"/>
        <w:jc w:val="both"/>
      </w:pPr>
      <w:bookmarkStart w:id="72" w:name="bookmark71"/>
      <w:bookmarkEnd w:id="72"/>
      <w:r>
        <w:t xml:space="preserve">- </w:t>
      </w:r>
      <w:r w:rsidR="00B83D37">
        <w:t>директор;</w:t>
      </w:r>
    </w:p>
    <w:p w:rsidR="00D2326D" w:rsidRDefault="00C504E0">
      <w:pPr>
        <w:pStyle w:val="1"/>
        <w:spacing w:line="144" w:lineRule="auto"/>
        <w:ind w:firstLine="300"/>
        <w:jc w:val="both"/>
      </w:pPr>
      <w:r>
        <w:rPr>
          <w:rFonts w:ascii="Arial" w:eastAsia="Arial" w:hAnsi="Arial" w:cs="Arial"/>
          <w:sz w:val="40"/>
          <w:szCs w:val="40"/>
        </w:rPr>
        <w:t xml:space="preserve">- </w:t>
      </w:r>
      <w:r w:rsidR="00B83D37">
        <w:t>сотрудники кадровой службы;</w:t>
      </w:r>
    </w:p>
    <w:p w:rsidR="00D2326D" w:rsidRDefault="00C504E0">
      <w:pPr>
        <w:pStyle w:val="1"/>
        <w:spacing w:line="178" w:lineRule="auto"/>
        <w:ind w:firstLine="300"/>
        <w:jc w:val="both"/>
      </w:pPr>
      <w:r>
        <w:rPr>
          <w:rFonts w:ascii="Arial" w:eastAsia="Arial" w:hAnsi="Arial" w:cs="Arial"/>
          <w:sz w:val="40"/>
          <w:szCs w:val="40"/>
        </w:rPr>
        <w:t xml:space="preserve">- </w:t>
      </w:r>
      <w:r w:rsidR="00B83D37">
        <w:t>сотрудники бухгалтерии - к тем данным, которые необходимы для выполнения конкретных функций;</w:t>
      </w:r>
    </w:p>
    <w:p w:rsidR="00D2326D" w:rsidRDefault="00B83D37">
      <w:pPr>
        <w:pStyle w:val="1"/>
        <w:numPr>
          <w:ilvl w:val="0"/>
          <w:numId w:val="11"/>
        </w:numPr>
        <w:tabs>
          <w:tab w:val="left" w:pos="1218"/>
        </w:tabs>
        <w:ind w:firstLine="720"/>
        <w:jc w:val="both"/>
      </w:pPr>
      <w:bookmarkStart w:id="73" w:name="bookmark72"/>
      <w:bookmarkEnd w:id="73"/>
      <w:r>
        <w:t>Другие организации.</w:t>
      </w:r>
    </w:p>
    <w:p w:rsidR="00D2326D" w:rsidRDefault="00B83D37">
      <w:pPr>
        <w:pStyle w:val="1"/>
        <w:ind w:firstLine="720"/>
        <w:jc w:val="both"/>
      </w:pPr>
      <w:r>
        <w:t>Сведения о работающем или уже уволенном сотруднике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:rsidR="00D2326D" w:rsidRDefault="00B83D37">
      <w:pPr>
        <w:pStyle w:val="1"/>
        <w:numPr>
          <w:ilvl w:val="0"/>
          <w:numId w:val="11"/>
        </w:numPr>
        <w:tabs>
          <w:tab w:val="left" w:pos="1218"/>
        </w:tabs>
        <w:ind w:firstLine="720"/>
        <w:jc w:val="both"/>
      </w:pPr>
      <w:bookmarkStart w:id="74" w:name="bookmark73"/>
      <w:bookmarkEnd w:id="74"/>
      <w:r>
        <w:t>Родственники и члены семей работников.</w:t>
      </w:r>
    </w:p>
    <w:p w:rsidR="00D2326D" w:rsidRDefault="00B83D37">
      <w:pPr>
        <w:pStyle w:val="1"/>
        <w:spacing w:after="280"/>
        <w:ind w:firstLine="720"/>
        <w:jc w:val="both"/>
      </w:pPr>
      <w:r>
        <w:t>Персональные данные работника могут быть предоставлены родственникам или членам его семьи только с письменного разрешения самого работника. В случае развода бывшая супруга (супруг) имеют право обратиться в Учреждение с письменным запросом о размере заработной платы работника без его согласия (УКРФ).</w:t>
      </w:r>
    </w:p>
    <w:p w:rsidR="00D2326D" w:rsidRDefault="00B83D37">
      <w:pPr>
        <w:pStyle w:val="11"/>
        <w:keepNext/>
        <w:keepLines/>
        <w:numPr>
          <w:ilvl w:val="0"/>
          <w:numId w:val="4"/>
        </w:numPr>
        <w:tabs>
          <w:tab w:val="left" w:pos="574"/>
        </w:tabs>
        <w:spacing w:line="221" w:lineRule="auto"/>
        <w:ind w:left="0"/>
      </w:pPr>
      <w:bookmarkStart w:id="75" w:name="bookmark76"/>
      <w:bookmarkStart w:id="76" w:name="bookmark74"/>
      <w:bookmarkStart w:id="77" w:name="bookmark75"/>
      <w:bookmarkStart w:id="78" w:name="bookmark77"/>
      <w:bookmarkEnd w:id="75"/>
      <w:r>
        <w:t>Передача персональных данных работника</w:t>
      </w:r>
      <w:bookmarkEnd w:id="76"/>
      <w:bookmarkEnd w:id="77"/>
      <w:bookmarkEnd w:id="78"/>
    </w:p>
    <w:p w:rsidR="00D2326D" w:rsidRDefault="00B83D37">
      <w:pPr>
        <w:pStyle w:val="1"/>
        <w:numPr>
          <w:ilvl w:val="0"/>
          <w:numId w:val="12"/>
        </w:numPr>
        <w:tabs>
          <w:tab w:val="left" w:pos="1198"/>
        </w:tabs>
        <w:ind w:firstLine="720"/>
        <w:jc w:val="both"/>
      </w:pPr>
      <w:bookmarkStart w:id="79" w:name="bookmark78"/>
      <w:bookmarkEnd w:id="79"/>
      <w:r>
        <w:t>При передаче персональных данных работника руководитель Учреждения должен соблюдать следующие требования: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2"/>
        </w:tabs>
        <w:spacing w:line="204" w:lineRule="auto"/>
        <w:ind w:firstLine="300"/>
        <w:jc w:val="both"/>
      </w:pPr>
      <w:bookmarkStart w:id="80" w:name="bookmark79"/>
      <w:bookmarkEnd w:id="80"/>
      <w:r>
        <w:t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2"/>
        </w:tabs>
        <w:spacing w:line="180" w:lineRule="auto"/>
        <w:ind w:firstLine="300"/>
        <w:jc w:val="both"/>
      </w:pPr>
      <w:bookmarkStart w:id="81" w:name="bookmark80"/>
      <w:bookmarkEnd w:id="81"/>
      <w:r>
        <w:t>не сообщать персональные данные работника в коммерческих целях без его письменного согласия;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2"/>
        </w:tabs>
        <w:spacing w:line="216" w:lineRule="auto"/>
        <w:ind w:firstLine="300"/>
        <w:jc w:val="both"/>
      </w:pPr>
      <w:bookmarkStart w:id="82" w:name="bookmark81"/>
      <w:bookmarkEnd w:id="82"/>
      <w:r>
        <w:t>предупредить лиц, получающих персональные данные работника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D2326D" w:rsidRDefault="00B83D37">
      <w:pPr>
        <w:pStyle w:val="1"/>
        <w:numPr>
          <w:ilvl w:val="0"/>
          <w:numId w:val="3"/>
        </w:numPr>
        <w:tabs>
          <w:tab w:val="left" w:pos="712"/>
        </w:tabs>
        <w:spacing w:line="204" w:lineRule="auto"/>
        <w:ind w:firstLine="300"/>
        <w:jc w:val="both"/>
      </w:pPr>
      <w:bookmarkStart w:id="83" w:name="bookmark82"/>
      <w:bookmarkEnd w:id="83"/>
      <w:r>
        <w:t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CF1990" w:rsidRDefault="00B83D37" w:rsidP="00CF1990">
      <w:pPr>
        <w:pStyle w:val="1"/>
        <w:numPr>
          <w:ilvl w:val="0"/>
          <w:numId w:val="3"/>
        </w:numPr>
        <w:tabs>
          <w:tab w:val="left" w:pos="712"/>
        </w:tabs>
        <w:spacing w:after="140" w:line="197" w:lineRule="auto"/>
        <w:ind w:firstLine="300"/>
        <w:jc w:val="both"/>
      </w:pPr>
      <w:bookmarkStart w:id="84" w:name="bookmark83"/>
      <w:bookmarkEnd w:id="84"/>
      <w:r>
        <w:t>копировать и делать выписки персональных данных работника разрешается исключительно в служебных целях по письменному запросу с разрешения руководителя Учреждения;</w:t>
      </w:r>
    </w:p>
    <w:p w:rsidR="00D2326D" w:rsidRDefault="00B83D37" w:rsidP="00CF1990">
      <w:pPr>
        <w:pStyle w:val="1"/>
        <w:numPr>
          <w:ilvl w:val="0"/>
          <w:numId w:val="3"/>
        </w:numPr>
        <w:tabs>
          <w:tab w:val="left" w:pos="712"/>
        </w:tabs>
        <w:spacing w:after="140" w:line="197" w:lineRule="auto"/>
        <w:ind w:firstLine="300"/>
        <w:jc w:val="both"/>
      </w:pPr>
      <w:r w:rsidRPr="00CF1990">
        <w:rPr>
          <w:rFonts w:ascii="Arial" w:eastAsia="Arial" w:hAnsi="Arial" w:cs="Arial"/>
          <w:sz w:val="40"/>
          <w:szCs w:val="40"/>
        </w:rPr>
        <w:t xml:space="preserve"> </w:t>
      </w:r>
      <w:r>
        <w:t>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D2326D" w:rsidRDefault="00B83D37">
      <w:pPr>
        <w:pStyle w:val="1"/>
        <w:spacing w:after="280" w:line="211" w:lineRule="auto"/>
        <w:ind w:firstLine="300"/>
        <w:jc w:val="both"/>
      </w:pPr>
      <w:r>
        <w:rPr>
          <w:rFonts w:ascii="Arial" w:eastAsia="Arial" w:hAnsi="Arial" w:cs="Arial"/>
          <w:sz w:val="40"/>
          <w:szCs w:val="40"/>
        </w:rPr>
        <w:t xml:space="preserve">^ </w:t>
      </w:r>
      <w:r>
        <w:t>передавать персональные данные работника представителям выборного профсоюзного органа работников Учреждения в порядке, установленном Трудовым кодексом,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D2326D" w:rsidRDefault="00B83D37">
      <w:pPr>
        <w:pStyle w:val="11"/>
        <w:keepNext/>
        <w:keepLines/>
        <w:numPr>
          <w:ilvl w:val="0"/>
          <w:numId w:val="4"/>
        </w:numPr>
        <w:tabs>
          <w:tab w:val="left" w:pos="663"/>
        </w:tabs>
        <w:ind w:left="2720" w:hanging="2720"/>
        <w:jc w:val="both"/>
      </w:pPr>
      <w:bookmarkStart w:id="85" w:name="bookmark86"/>
      <w:bookmarkStart w:id="86" w:name="bookmark84"/>
      <w:bookmarkStart w:id="87" w:name="bookmark85"/>
      <w:bookmarkStart w:id="88" w:name="bookmark87"/>
      <w:bookmarkEnd w:id="85"/>
      <w:r>
        <w:t>Ответственность за нарушение норм, регулирующих обработку и защиту персональных данных работника</w:t>
      </w:r>
      <w:bookmarkEnd w:id="86"/>
      <w:bookmarkEnd w:id="87"/>
      <w:bookmarkEnd w:id="88"/>
    </w:p>
    <w:p w:rsidR="00D2326D" w:rsidRDefault="00B83D37">
      <w:pPr>
        <w:pStyle w:val="1"/>
        <w:numPr>
          <w:ilvl w:val="0"/>
          <w:numId w:val="13"/>
        </w:numPr>
        <w:tabs>
          <w:tab w:val="left" w:pos="1283"/>
        </w:tabs>
        <w:ind w:firstLine="720"/>
        <w:jc w:val="both"/>
      </w:pPr>
      <w:bookmarkStart w:id="89" w:name="bookmark88"/>
      <w:bookmarkEnd w:id="89"/>
      <w:r>
        <w:t>Защита прав работника, установленных настоящим Положением и законодательством Российской Федерации, осуществляется судом, в целях пресечения неправомерного использования персональных данных работника, восстановления нарушенных прав и возмещения причиненного ущерба, в том числе морального вреда.</w:t>
      </w:r>
    </w:p>
    <w:p w:rsidR="00D2326D" w:rsidRDefault="00B83D37">
      <w:pPr>
        <w:pStyle w:val="1"/>
        <w:numPr>
          <w:ilvl w:val="0"/>
          <w:numId w:val="13"/>
        </w:numPr>
        <w:tabs>
          <w:tab w:val="left" w:pos="1283"/>
        </w:tabs>
        <w:ind w:firstLine="720"/>
        <w:jc w:val="both"/>
      </w:pPr>
      <w:bookmarkStart w:id="90" w:name="bookmark89"/>
      <w:bookmarkEnd w:id="90"/>
      <w:r>
        <w:t>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D2326D" w:rsidRDefault="00B83D37">
      <w:pPr>
        <w:pStyle w:val="1"/>
        <w:numPr>
          <w:ilvl w:val="0"/>
          <w:numId w:val="13"/>
        </w:numPr>
        <w:tabs>
          <w:tab w:val="left" w:pos="1283"/>
        </w:tabs>
        <w:spacing w:after="140"/>
        <w:ind w:firstLine="720"/>
        <w:jc w:val="both"/>
      </w:pPr>
      <w:bookmarkStart w:id="91" w:name="bookmark90"/>
      <w:bookmarkEnd w:id="91"/>
      <w:r>
        <w:t>Работник, предоставивший работодателю подложные документы или заведомо ложные сведения о себе, несет дисциплинарную ответственность (в том числе увольнение по п.11 ст.181 ТК РФ).</w:t>
      </w:r>
    </w:p>
    <w:sectPr w:rsidR="00D2326D" w:rsidSect="00D2326D">
      <w:pgSz w:w="11900" w:h="16840"/>
      <w:pgMar w:top="1028" w:right="808" w:bottom="1028" w:left="1664" w:header="600" w:footer="6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048" w:rsidRDefault="00682048" w:rsidP="00D2326D">
      <w:r>
        <w:separator/>
      </w:r>
    </w:p>
  </w:endnote>
  <w:endnote w:type="continuationSeparator" w:id="0">
    <w:p w:rsidR="00682048" w:rsidRDefault="00682048" w:rsidP="00D2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048" w:rsidRDefault="00682048"/>
  </w:footnote>
  <w:footnote w:type="continuationSeparator" w:id="0">
    <w:p w:rsidR="00682048" w:rsidRDefault="006820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17A"/>
    <w:multiLevelType w:val="multilevel"/>
    <w:tmpl w:val="DEB8C5C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9554A"/>
    <w:multiLevelType w:val="multilevel"/>
    <w:tmpl w:val="6240BF8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6F3455"/>
    <w:multiLevelType w:val="multilevel"/>
    <w:tmpl w:val="B5B4633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AB4DE0"/>
    <w:multiLevelType w:val="multilevel"/>
    <w:tmpl w:val="B0E6003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D057C3"/>
    <w:multiLevelType w:val="multilevel"/>
    <w:tmpl w:val="4426B6A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920E6E"/>
    <w:multiLevelType w:val="multilevel"/>
    <w:tmpl w:val="6AB03F0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8E293E"/>
    <w:multiLevelType w:val="multilevel"/>
    <w:tmpl w:val="F948EF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CA1F72"/>
    <w:multiLevelType w:val="multilevel"/>
    <w:tmpl w:val="0ACC9E2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B96D67"/>
    <w:multiLevelType w:val="multilevel"/>
    <w:tmpl w:val="BBF4153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2437A6"/>
    <w:multiLevelType w:val="multilevel"/>
    <w:tmpl w:val="4A4E010A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D47C7E"/>
    <w:multiLevelType w:val="multilevel"/>
    <w:tmpl w:val="A148B86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61617A"/>
    <w:multiLevelType w:val="multilevel"/>
    <w:tmpl w:val="9F0060C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9F4A7D"/>
    <w:multiLevelType w:val="multilevel"/>
    <w:tmpl w:val="E55E0DA8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2326D"/>
    <w:rsid w:val="00577F1F"/>
    <w:rsid w:val="00591DAD"/>
    <w:rsid w:val="00682048"/>
    <w:rsid w:val="007570A1"/>
    <w:rsid w:val="00B83D37"/>
    <w:rsid w:val="00C504E0"/>
    <w:rsid w:val="00CF1990"/>
    <w:rsid w:val="00D2326D"/>
    <w:rsid w:val="00E9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B84800-761E-4A15-9CA7-5FC4F8F7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32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2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D23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D2326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D2326D"/>
    <w:pPr>
      <w:spacing w:after="280" w:line="228" w:lineRule="auto"/>
      <w:ind w:left="13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CF1990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1963</Words>
  <Characters>11191</Characters>
  <Application>Microsoft Office Word</Application>
  <DocSecurity>0</DocSecurity>
  <Lines>93</Lines>
  <Paragraphs>26</Paragraphs>
  <ScaleCrop>false</ScaleCrop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Пользователь</cp:lastModifiedBy>
  <cp:revision>7</cp:revision>
  <dcterms:created xsi:type="dcterms:W3CDTF">2021-10-14T03:24:00Z</dcterms:created>
  <dcterms:modified xsi:type="dcterms:W3CDTF">2024-12-10T08:48:00Z</dcterms:modified>
</cp:coreProperties>
</file>