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1002"/>
        <w:gridCol w:w="5182"/>
        <w:gridCol w:w="2936"/>
        <w:gridCol w:w="5666"/>
      </w:tblGrid>
      <w:tr w:rsidR="008718C7" w:rsidRPr="00C45EBF" w:rsidTr="003C0A37">
        <w:trPr>
          <w:trHeight w:val="699"/>
        </w:trPr>
        <w:tc>
          <w:tcPr>
            <w:tcW w:w="1046" w:type="dxa"/>
          </w:tcPr>
          <w:p w:rsidR="008718C7" w:rsidRPr="00C45EBF" w:rsidRDefault="008718C7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373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3047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5094" w:type="dxa"/>
          </w:tcPr>
          <w:p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Ссылка на конкурс</w:t>
            </w:r>
          </w:p>
        </w:tc>
      </w:tr>
      <w:tr w:rsidR="006D15DB" w:rsidRPr="00C45EBF" w:rsidTr="00C45EBF">
        <w:trPr>
          <w:trHeight w:val="422"/>
        </w:trPr>
        <w:tc>
          <w:tcPr>
            <w:tcW w:w="1046" w:type="dxa"/>
          </w:tcPr>
          <w:p w:rsidR="006D15DB" w:rsidRPr="00C45EBF" w:rsidRDefault="006D15DB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4" w:type="dxa"/>
            <w:gridSpan w:val="3"/>
          </w:tcPr>
          <w:p w:rsidR="006D15DB" w:rsidRPr="00C45EBF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Всероссийские </w:t>
            </w:r>
            <w:r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>конкурсы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</w:t>
            </w:r>
            <w:r w:rsidR="004246D7">
              <w:rPr>
                <w:rFonts w:ascii="Times New Roman" w:hAnsi="Times New Roman" w:cs="Times New Roman"/>
                <w:b/>
                <w:sz w:val="26"/>
                <w:szCs w:val="26"/>
              </w:rPr>
              <w:t>9 января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4246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 w:rsidR="004D79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591EEB" w:rsidRDefault="004246D7" w:rsidP="00424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инициатив родительских сообществ - второй сезон</w:t>
            </w:r>
          </w:p>
          <w:p w:rsidR="004246D7" w:rsidRPr="00591EEB" w:rsidRDefault="004246D7" w:rsidP="0042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Для кого: школы с активным родительским комитетов </w:t>
            </w:r>
          </w:p>
          <w:p w:rsidR="004246D7" w:rsidRPr="00591EEB" w:rsidRDefault="004246D7" w:rsidP="0042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>Организатор: Российское общество "Знание" и Министерство просвещения РФ</w:t>
            </w:r>
          </w:p>
          <w:p w:rsidR="004246D7" w:rsidRPr="00591EEB" w:rsidRDefault="004246D7" w:rsidP="0042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>Что получат победители: победители получат денежные премии в размере 500 тысяч рублей, 1 миллион рублей и 2 миллиона рублей. Призовой фонд — 700 млн рублей</w:t>
            </w:r>
          </w:p>
        </w:tc>
        <w:tc>
          <w:tcPr>
            <w:tcW w:w="3047" w:type="dxa"/>
          </w:tcPr>
          <w:p w:rsidR="000D4222" w:rsidRPr="00C45EBF" w:rsidRDefault="004246D7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>до 11 марта 2025 г</w:t>
            </w:r>
          </w:p>
        </w:tc>
        <w:tc>
          <w:tcPr>
            <w:tcW w:w="5094" w:type="dxa"/>
          </w:tcPr>
          <w:p w:rsidR="000D4222" w:rsidRPr="00C45EBF" w:rsidRDefault="00BE5A42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4246D7" w:rsidRPr="002800E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https://roditeli.znanierussia.ru/</w:t>
              </w:r>
            </w:hyperlink>
            <w:r w:rsidR="00424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:rsidTr="003C0A37">
        <w:trPr>
          <w:trHeight w:val="699"/>
        </w:trPr>
        <w:tc>
          <w:tcPr>
            <w:tcW w:w="1046" w:type="dxa"/>
          </w:tcPr>
          <w:p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0D4222" w:rsidRPr="00591EEB" w:rsidRDefault="00591EEB" w:rsidP="000D4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«Всероссийская смена активистов школьных медиацентров «МедиаЛаб»</w:t>
            </w:r>
          </w:p>
          <w:p w:rsidR="00591EEB" w:rsidRPr="00591EEB" w:rsidRDefault="00591EEB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Даты смены: 14 марта - 3 апреля 2025 г. </w:t>
            </w:r>
          </w:p>
          <w:p w:rsidR="00591EEB" w:rsidRPr="00591EEB" w:rsidRDefault="00591EEB" w:rsidP="000D42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проведения: ВДЦ «Океан»</w:t>
            </w:r>
          </w:p>
          <w:p w:rsidR="00591EEB" w:rsidRPr="00591EEB" w:rsidRDefault="00591EEB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участников: 222 человека, граждане Российской Федерации в возрасте 14-17 лет, являющиеся обучающимися общеобразовательных организаций Российской Федерации (не старше 17 лет, включительно на дату завершения смены) с согласия родителей/законных представителей обучающихся, имеющие опыт </w:t>
            </w:r>
            <w:r w:rsidRPr="00591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медиацентрах образовательных учреждений и успешно выполнившие конкурсные задания</w:t>
            </w:r>
          </w:p>
        </w:tc>
        <w:tc>
          <w:tcPr>
            <w:tcW w:w="3047" w:type="dxa"/>
          </w:tcPr>
          <w:p w:rsidR="000D4222" w:rsidRPr="00226A02" w:rsidRDefault="00591EEB" w:rsidP="000D42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отбора: 9 января - 2 февраля 2025 г</w:t>
            </w:r>
          </w:p>
        </w:tc>
        <w:tc>
          <w:tcPr>
            <w:tcW w:w="5094" w:type="dxa"/>
          </w:tcPr>
          <w:p w:rsidR="000D4222" w:rsidRPr="00591EEB" w:rsidRDefault="00591EEB" w:rsidP="00591EEB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сегодня </w:t>
            </w:r>
          </w:p>
        </w:tc>
      </w:tr>
      <w:tr w:rsidR="00412147" w:rsidRPr="00C45EBF" w:rsidTr="003C0A37">
        <w:trPr>
          <w:trHeight w:val="699"/>
        </w:trPr>
        <w:tc>
          <w:tcPr>
            <w:tcW w:w="1046" w:type="dxa"/>
          </w:tcPr>
          <w:p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412147" w:rsidRPr="00591EEB" w:rsidRDefault="00412147" w:rsidP="0041214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Юбилейный конкурс детской казачьей песни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проходит среди учащихся школ и учреждений СПО в период с 28 ноября 2024 года по 5 марта 2025 года.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Возрастные группы конкурса: 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7–12 лет;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13–18 лет.</w:t>
            </w:r>
          </w:p>
        </w:tc>
        <w:tc>
          <w:tcPr>
            <w:tcW w:w="3047" w:type="dxa"/>
          </w:tcPr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марта 2025 года.</w:t>
            </w:r>
          </w:p>
          <w:p w:rsidR="00412147" w:rsidRPr="00591EEB" w:rsidRDefault="00412147" w:rsidP="0041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4" w:type="dxa"/>
          </w:tcPr>
          <w:p w:rsidR="00412147" w:rsidRPr="000D4222" w:rsidRDefault="00BE5A42" w:rsidP="004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/>
            <w:r w:rsidR="00412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412147" w:rsidRPr="002800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https://vk.com/navigatory_detstva?w=wall-207917550_29830</w:t>
              </w:r>
            </w:hyperlink>
            <w:r w:rsidR="00412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2147" w:rsidRPr="00C45EBF" w:rsidTr="003C0A37">
        <w:trPr>
          <w:trHeight w:val="699"/>
        </w:trPr>
        <w:tc>
          <w:tcPr>
            <w:tcW w:w="1046" w:type="dxa"/>
          </w:tcPr>
          <w:p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412147" w:rsidRPr="004246D7" w:rsidRDefault="00412147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Президентского фонда культурных инициатив для школ</w:t>
            </w:r>
          </w:p>
          <w:p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 xml:space="preserve">В новой «волне» заявки можно подать в 12 тематических направлениях: </w:t>
            </w:r>
          </w:p>
          <w:p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>«Единство с судьбой России», «Мы вместе», «Нация созидателей», «Многонациональный народ», «Нравственные ориентиры», «Крепкая семья», «Наша сила в правде», «На страже Отечества», «Молодые лидеры», «Страна возможностей», «Культурный код», «Место силы».</w:t>
            </w:r>
          </w:p>
          <w:p w:rsidR="00412147" w:rsidRPr="00C45EBF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412147" w:rsidRPr="00C45EBF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>до 6 февраля 2025 г</w:t>
            </w:r>
          </w:p>
        </w:tc>
        <w:tc>
          <w:tcPr>
            <w:tcW w:w="5094" w:type="dxa"/>
          </w:tcPr>
          <w:p w:rsidR="00412147" w:rsidRPr="00C45EBF" w:rsidRDefault="00BE5A42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412147" w:rsidRPr="002800E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https://фондкультурныхинициатив.рф/</w:t>
              </w:r>
            </w:hyperlink>
            <w:r w:rsidR="004121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2147" w:rsidRPr="00C45EBF" w:rsidTr="003C0A37">
        <w:trPr>
          <w:trHeight w:val="1146"/>
        </w:trPr>
        <w:tc>
          <w:tcPr>
            <w:tcW w:w="1046" w:type="dxa"/>
          </w:tcPr>
          <w:p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412147" w:rsidRPr="00412147" w:rsidRDefault="00412147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147">
              <w:rPr>
                <w:rFonts w:ascii="Times New Roman" w:hAnsi="Times New Roman" w:cs="Times New Roman"/>
                <w:b/>
                <w:sz w:val="26"/>
                <w:szCs w:val="26"/>
              </w:rPr>
              <w:t>Большие вызовы: создавай науку будущего!</w:t>
            </w:r>
          </w:p>
          <w:p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147">
              <w:rPr>
                <w:rFonts w:ascii="Times New Roman" w:hAnsi="Times New Roman" w:cs="Times New Roman"/>
                <w:sz w:val="26"/>
                <w:szCs w:val="26"/>
              </w:rPr>
              <w:t xml:space="preserve">Продолжается прием заявок на участие во Всероссийском научно-технологическом конкурсе проектов «Большие вызовы». Участниками конкурса могут стать </w:t>
            </w:r>
            <w:r w:rsidRPr="004121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школьники 7-11 классов и студенты 1-2 курсов СПО, занимающиеся научной или исследовательской деятельностью.</w:t>
            </w:r>
          </w:p>
          <w:p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(конкурс от партнера «Сириус»</w:t>
            </w:r>
            <w:r w:rsidR="00394B7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2147" w:rsidRPr="00C45EBF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412147" w:rsidRPr="00C45EBF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1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15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 г. </w:t>
            </w:r>
          </w:p>
        </w:tc>
        <w:tc>
          <w:tcPr>
            <w:tcW w:w="5094" w:type="dxa"/>
          </w:tcPr>
          <w:p w:rsidR="00412147" w:rsidRPr="00C45EBF" w:rsidRDefault="00BE5A42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12147" w:rsidRPr="002800E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https://my.sirius.online/page=1:sort=startDateDESC</w:t>
              </w:r>
            </w:hyperlink>
            <w:r w:rsidR="004121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2147" w:rsidRPr="00C45EBF" w:rsidTr="00C45EBF">
        <w:trPr>
          <w:trHeight w:val="371"/>
        </w:trPr>
        <w:tc>
          <w:tcPr>
            <w:tcW w:w="1046" w:type="dxa"/>
          </w:tcPr>
          <w:p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14" w:type="dxa"/>
            <w:gridSpan w:val="3"/>
          </w:tcPr>
          <w:p w:rsidR="00412147" w:rsidRPr="00C45EBF" w:rsidRDefault="00412147" w:rsidP="004121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Региональные конкурсы</w:t>
            </w:r>
          </w:p>
        </w:tc>
      </w:tr>
      <w:tr w:rsidR="00412147" w:rsidRPr="00C45EBF" w:rsidTr="003C0A37">
        <w:trPr>
          <w:trHeight w:val="1198"/>
        </w:trPr>
        <w:tc>
          <w:tcPr>
            <w:tcW w:w="1046" w:type="dxa"/>
          </w:tcPr>
          <w:p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</w:tcPr>
          <w:p w:rsidR="00412147" w:rsidRPr="00394B7C" w:rsidRDefault="00412147" w:rsidP="0041214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394B7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ВДЦ "ПОЧИТАЙ-КА" 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НОМИНАЦИИ: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Лучшее новогоднее оформление ВДЦ "Почитай-ка" 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Лучший ВДЦ по охвату 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Лучший рождественский пост ВДЦ "Почитай-ка" 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Лучший материал о работе ВДЦ "Почитай-ка" от Школьного медиацентра 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Самый оригинальный пост о работе ВДЦ "Почитай-ка" </w:t>
            </w:r>
          </w:p>
          <w:p w:rsidR="00412147" w:rsidRPr="00C45EBF" w:rsidRDefault="00412147" w:rsidP="0041214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Самый крутой гость ВДЦ "Почитай-ка" </w:t>
            </w:r>
          </w:p>
        </w:tc>
        <w:tc>
          <w:tcPr>
            <w:tcW w:w="3047" w:type="dxa"/>
          </w:tcPr>
          <w:p w:rsidR="00412147" w:rsidRPr="00C45EBF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10 января </w:t>
            </w:r>
          </w:p>
        </w:tc>
        <w:tc>
          <w:tcPr>
            <w:tcW w:w="5094" w:type="dxa"/>
          </w:tcPr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Наши хэштеги: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#ВДЦПочитайка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#Почитайка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#Навигаторыдетства17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#Росдетцентр</w:t>
            </w: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2147" w:rsidRPr="00591EEB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Суперхэштег конкурса:</w:t>
            </w:r>
          </w:p>
          <w:p w:rsidR="00412147" w:rsidRPr="00C45EBF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EB">
              <w:rPr>
                <w:rFonts w:ascii="Times New Roman" w:hAnsi="Times New Roman" w:cs="Times New Roman"/>
                <w:sz w:val="26"/>
                <w:szCs w:val="26"/>
              </w:rPr>
              <w:t>#КаникулывЦДИ17</w:t>
            </w:r>
          </w:p>
        </w:tc>
      </w:tr>
    </w:tbl>
    <w:p w:rsidR="00B94369" w:rsidRDefault="00B94369"/>
    <w:p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D4222"/>
    <w:rsid w:val="00226A02"/>
    <w:rsid w:val="00394B7C"/>
    <w:rsid w:val="003C0A37"/>
    <w:rsid w:val="00412147"/>
    <w:rsid w:val="004246D7"/>
    <w:rsid w:val="00474B3F"/>
    <w:rsid w:val="004D79A5"/>
    <w:rsid w:val="00591EEB"/>
    <w:rsid w:val="006A6D8C"/>
    <w:rsid w:val="006D15DB"/>
    <w:rsid w:val="00710037"/>
    <w:rsid w:val="00824EBC"/>
    <w:rsid w:val="00830207"/>
    <w:rsid w:val="008718C7"/>
    <w:rsid w:val="00B632A1"/>
    <w:rsid w:val="00B94369"/>
    <w:rsid w:val="00BD4CB6"/>
    <w:rsid w:val="00BE5A42"/>
    <w:rsid w:val="00C45EBF"/>
    <w:rsid w:val="00CF5F03"/>
    <w:rsid w:val="00EB505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vigatory_detstva?w=wall-207917550_298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detcenter.ru/f/polozhieniie_o_konkurs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iteli.znanierussia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.sirius.online/page=1:sort=startDateDE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2025-04-21T09:16:00Z</dcterms:created>
  <dcterms:modified xsi:type="dcterms:W3CDTF">2025-04-21T09:16:00Z</dcterms:modified>
</cp:coreProperties>
</file>